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  <w:rPr>
          <w:sz w:val="24"/>
        </w:rPr>
      </w:pPr>
    </w:p>
    <w:p w14:paraId="06000000">
      <w:pPr>
        <w:spacing w:after="0" w:before="0"/>
        <w:ind w:firstLine="0" w:left="120"/>
        <w:jc w:val="left"/>
        <w:rPr>
          <w:sz w:val="24"/>
        </w:rPr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5880"/>
      </w:tblGrid>
      <w:t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A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B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8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0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1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5000000">
      <w:pPr>
        <w:spacing w:before="978" w:line="252" w:lineRule="auto"/>
        <w:ind w:firstLine="0" w:left="2552" w:right="2842"/>
        <w:jc w:val="center"/>
        <w:rPr>
          <w:b w:val="1"/>
          <w:color w:val="000000"/>
          <w:sz w:val="24"/>
        </w:rPr>
      </w:pPr>
    </w:p>
    <w:p w14:paraId="16000000">
      <w:pPr>
        <w:spacing w:before="978" w:line="252" w:lineRule="auto"/>
        <w:ind w:firstLine="0" w:left="2552" w:right="2842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РАБОЧАЯ ПРОГРАММА</w:t>
      </w:r>
    </w:p>
    <w:p w14:paraId="17000000">
      <w:pPr>
        <w:spacing w:line="252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учебного предмета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«</w:t>
      </w:r>
      <w:r>
        <w:rPr>
          <w:b w:val="1"/>
          <w:color w:val="000000"/>
          <w:sz w:val="24"/>
        </w:rPr>
        <w:t>Литературное чтение на родном русском языке</w:t>
      </w:r>
      <w:r>
        <w:rPr>
          <w:b w:val="1"/>
          <w:color w:val="000000"/>
          <w:sz w:val="24"/>
        </w:rPr>
        <w:t>»</w:t>
      </w:r>
    </w:p>
    <w:p w14:paraId="18000000">
      <w:pPr>
        <w:spacing w:line="252" w:lineRule="auto"/>
        <w:ind w:firstLine="0" w:left="2552" w:right="2842"/>
        <w:jc w:val="center"/>
        <w:rPr>
          <w:b w:val="1"/>
        </w:rPr>
      </w:pPr>
      <w:r>
        <w:rPr>
          <w:b w:val="1"/>
          <w:color w:val="000000"/>
          <w:sz w:val="24"/>
        </w:rPr>
        <w:t>для 2</w:t>
      </w:r>
      <w:r>
        <w:rPr>
          <w:b w:val="1"/>
          <w:color w:val="000000"/>
          <w:sz w:val="24"/>
        </w:rPr>
        <w:t xml:space="preserve"> класса начального общего образования </w:t>
      </w:r>
      <w:r>
        <w:rPr>
          <w:b w:val="1"/>
        </w:rPr>
        <w:br/>
      </w:r>
      <w:r>
        <w:rPr>
          <w:b w:val="1"/>
          <w:color w:val="000000"/>
          <w:sz w:val="24"/>
        </w:rPr>
        <w:t xml:space="preserve">на 2024 </w:t>
      </w:r>
      <w:r>
        <w:rPr>
          <w:b w:val="1"/>
          <w:color w:val="000000"/>
          <w:sz w:val="24"/>
        </w:rPr>
        <w:t>-</w:t>
      </w:r>
      <w:r>
        <w:rPr>
          <w:b w:val="1"/>
          <w:color w:val="000000"/>
          <w:sz w:val="24"/>
        </w:rPr>
        <w:t xml:space="preserve"> 2025</w:t>
      </w:r>
      <w:r>
        <w:rPr>
          <w:b w:val="1"/>
          <w:color w:val="000000"/>
          <w:sz w:val="24"/>
        </w:rPr>
        <w:t xml:space="preserve">  учебный год</w:t>
      </w:r>
    </w:p>
    <w:p w14:paraId="19000000">
      <w:pPr>
        <w:spacing w:before="2112" w:line="252" w:lineRule="auto"/>
        <w:ind w:hanging="1716" w:left="6380"/>
      </w:pPr>
    </w:p>
    <w:p w14:paraId="1A000000">
      <w:pPr>
        <w:spacing w:before="2112" w:line="252" w:lineRule="auto"/>
        <w:ind w:hanging="1716" w:left="6380"/>
      </w:pPr>
      <w:r>
        <w:rPr>
          <w:color w:val="000000"/>
          <w:sz w:val="24"/>
        </w:rPr>
        <w:t xml:space="preserve">Составитель: Мишина Елена Александровна </w:t>
      </w:r>
      <w:r>
        <w:br/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учитель начальных классов</w:t>
      </w:r>
    </w:p>
    <w:p w14:paraId="1B000000">
      <w:pPr>
        <w:pStyle w:val="Style_1"/>
        <w:spacing w:before="66"/>
        <w:ind w:firstLine="0" w:left="1615" w:right="1488"/>
        <w:jc w:val="center"/>
        <w:rPr>
          <w:color w:val="000000"/>
        </w:rPr>
      </w:pPr>
      <w:r>
        <w:rPr>
          <w:color w:val="000000"/>
        </w:rPr>
        <w:br/>
      </w:r>
    </w:p>
    <w:p w14:paraId="1C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1D000000">
      <w:pPr>
        <w:pStyle w:val="Style_1"/>
        <w:spacing w:before="66"/>
        <w:ind w:firstLine="0" w:left="1615" w:right="1488"/>
        <w:jc w:val="center"/>
        <w:rPr>
          <w:color w:val="000000"/>
        </w:rPr>
      </w:pPr>
    </w:p>
    <w:p w14:paraId="1E000000">
      <w:pPr>
        <w:pStyle w:val="Style_1"/>
        <w:spacing w:before="66"/>
        <w:ind w:firstLine="0" w:left="1615" w:right="1488"/>
        <w:jc w:val="center"/>
        <w:rPr>
          <w:b w:val="1"/>
        </w:rPr>
      </w:pPr>
      <w:r>
        <w:rPr>
          <w:b w:val="1"/>
          <w:color w:val="000000"/>
        </w:rPr>
        <w:t>с. Стародевичье</w:t>
      </w:r>
      <w:r>
        <w:rPr>
          <w:b w:val="1"/>
          <w:color w:val="000000"/>
        </w:rPr>
        <w:t>, 2024</w:t>
      </w:r>
    </w:p>
    <w:p w14:paraId="1F000000">
      <w:pPr>
        <w:sectPr>
          <w:type w:val="continuous"/>
          <w:pgSz w:h="16840" w:orient="portrait" w:w="11900"/>
          <w:pgMar w:bottom="398" w:footer="720" w:gutter="0" w:header="720" w:left="1440" w:right="886" w:top="298"/>
        </w:sectPr>
      </w:pPr>
    </w:p>
    <w:p w14:paraId="20000000">
      <w:pPr>
        <w:pStyle w:val="Style_2"/>
        <w:spacing w:before="62"/>
        <w:ind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288290</wp:posOffset>
                </wp:positionV>
                <wp:extent cx="6707505" cy="7620"/>
                <wp:wrapTopAndBottom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14:paraId="21000000">
      <w:pPr>
        <w:pStyle w:val="Style_3"/>
        <w:spacing w:after="0" w:before="0"/>
        <w:ind/>
        <w:contextualSpacing w:val="1"/>
        <w:jc w:val="center"/>
        <w:rPr>
          <w:b w:val="1"/>
        </w:rPr>
      </w:pPr>
    </w:p>
    <w:p w14:paraId="22000000">
      <w:pPr>
        <w:ind/>
        <w:jc w:val="both"/>
        <w:rPr>
          <w:sz w:val="24"/>
        </w:rPr>
      </w:pPr>
      <w:r>
        <w:rPr>
          <w:sz w:val="24"/>
        </w:rPr>
        <w:t xml:space="preserve">     Рабочая программа по литературному чтению на родном русском языке составлена на основе </w:t>
      </w:r>
      <w:r>
        <w:rPr>
          <w:sz w:val="24"/>
        </w:rPr>
        <w:t xml:space="preserve">образовательной программы МОУ «Стародевическая СОШ», авторской программы </w:t>
      </w:r>
    </w:p>
    <w:p w14:paraId="23000000">
      <w:pPr>
        <w:ind/>
        <w:jc w:val="both"/>
        <w:rPr>
          <w:sz w:val="24"/>
        </w:rPr>
      </w:pPr>
      <w:r>
        <w:rPr>
          <w:sz w:val="24"/>
        </w:rPr>
        <w:t xml:space="preserve">О. М. Александровой, </w:t>
      </w:r>
      <w:r>
        <w:rPr>
          <w:sz w:val="24"/>
        </w:rPr>
        <w:t>с учётом общих целей изучения курса, определенных федеральным государственным стандартом содержания начального образования и отраженных в Примерной (базисной) программе курса «Литературное чтение на родном русском языке».</w:t>
      </w:r>
    </w:p>
    <w:p w14:paraId="24000000">
      <w:pPr>
        <w:ind/>
        <w:jc w:val="both"/>
        <w:rPr>
          <w:sz w:val="24"/>
        </w:rPr>
      </w:pPr>
    </w:p>
    <w:p w14:paraId="25000000">
      <w:pPr>
        <w:pStyle w:val="Style_2"/>
        <w:spacing w:before="186"/>
        <w:ind/>
        <w:jc w:val="both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</w:t>
      </w:r>
      <w:r>
        <w:t>ЛИТЕРАТУРНОЕ ЧТЕНИЕ НА РОДНОМ РУССКОМ ЯЗЫКЕ</w:t>
      </w:r>
      <w:r>
        <w:t>»</w:t>
      </w:r>
    </w:p>
    <w:p w14:paraId="26000000">
      <w:pPr>
        <w:pStyle w:val="Style_1"/>
        <w:spacing w:before="157" w:line="288" w:lineRule="auto"/>
        <w:ind w:right="100"/>
        <w:jc w:val="both"/>
      </w:pPr>
      <w:r>
        <w:t xml:space="preserve">     </w:t>
      </w:r>
      <w:r>
        <w:t>Содержание программы направлено на достижение результатов освоения основной 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  <w:r>
        <w:t xml:space="preserve"> </w:t>
      </w:r>
      <w:r>
        <w:t>«</w:t>
      </w:r>
      <w:r>
        <w:t>Л</w:t>
      </w:r>
      <w:r>
        <w:t xml:space="preserve">итературное чтение на родном </w:t>
      </w:r>
      <w:r>
        <w:t xml:space="preserve">русском </w:t>
      </w:r>
      <w:r>
        <w:t>языке». Программ</w:t>
      </w:r>
      <w:r>
        <w:t xml:space="preserve">а ориентирована на сопровождение </w:t>
      </w:r>
      <w:r>
        <w:t xml:space="preserve">и поддержку курса </w:t>
      </w:r>
      <w:r>
        <w:t>литературное чтение</w:t>
      </w:r>
      <w:r>
        <w:t>, входящего в предметную область «Русский язык и литературное</w:t>
      </w:r>
      <w:r>
        <w:rPr>
          <w:spacing w:val="1"/>
        </w:rPr>
        <w:t xml:space="preserve"> </w:t>
      </w:r>
      <w:r>
        <w:t>чтение».</w:t>
      </w:r>
    </w:p>
    <w:p w14:paraId="27000000">
      <w:pPr>
        <w:pStyle w:val="Style_1"/>
        <w:spacing w:line="288" w:lineRule="auto"/>
        <w:ind w:right="144"/>
        <w:jc w:val="both"/>
      </w:pPr>
      <w:r>
        <w:t xml:space="preserve">     </w:t>
      </w:r>
      <w:r>
        <w:t>Содержание предмета «</w:t>
      </w:r>
      <w:r>
        <w:t>Литературное чтение на родном русском языке</w:t>
      </w:r>
      <w:r>
        <w:t>» направлено на удовлетворение потребности</w:t>
      </w:r>
      <w:r>
        <w:rPr>
          <w:spacing w:val="1"/>
        </w:rPr>
        <w:t xml:space="preserve"> </w:t>
      </w:r>
      <w:r>
        <w:t>обучающихся в изучении родного языка как инструмента познания национальной культуры и</w:t>
      </w:r>
      <w:r>
        <w:rPr>
          <w:spacing w:val="1"/>
        </w:rPr>
        <w:t xml:space="preserve"> </w:t>
      </w:r>
      <w:r>
        <w:t>самореализации в ней. Учебный предмет «</w:t>
      </w:r>
      <w:r>
        <w:t>Литературное чтение на родном русском языке</w:t>
      </w:r>
      <w:r>
        <w:t>» не ущемляет права тех</w:t>
      </w:r>
      <w:r>
        <w:rPr>
          <w:spacing w:val="1"/>
        </w:rPr>
        <w:t xml:space="preserve"> </w:t>
      </w:r>
      <w:r>
        <w:t>обучающихся, которые изучают иные (не русский) родные языки, поэтому учебное время, отведённое</w:t>
      </w:r>
      <w:r>
        <w:rPr>
          <w:spacing w:val="-58"/>
        </w:rPr>
        <w:t xml:space="preserve"> </w:t>
      </w:r>
      <w:r>
        <w:t>на изучение данной дисциплины,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курса.</w:t>
      </w:r>
    </w:p>
    <w:p w14:paraId="28000000">
      <w:pPr>
        <w:pStyle w:val="Style_1"/>
        <w:spacing w:line="288" w:lineRule="auto"/>
        <w:ind w:right="160"/>
        <w:jc w:val="both"/>
      </w:pPr>
      <w:r>
        <w:t xml:space="preserve">     </w:t>
      </w:r>
      <w:r>
        <w:t>В содержании предмета «</w:t>
      </w:r>
      <w:r>
        <w:t>Литературное чтение на родном русском языке</w:t>
      </w:r>
      <w:r>
        <w:t>» предусматривается расширение сведений,</w:t>
      </w:r>
      <w:r>
        <w:rPr>
          <w:spacing w:val="1"/>
        </w:rPr>
        <w:t xml:space="preserve"> </w:t>
      </w:r>
      <w:r>
        <w:t>имеющих отношение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системному</w:t>
      </w:r>
      <w:r>
        <w:rPr>
          <w:spacing w:val="1"/>
        </w:rPr>
        <w:t xml:space="preserve"> </w:t>
      </w:r>
      <w:r>
        <w:t>устройству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 к вопросам реализации</w:t>
      </w:r>
      <w:r>
        <w:rPr>
          <w:spacing w:val="1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речи‚</w:t>
      </w:r>
      <w:r>
        <w:rPr>
          <w:spacing w:val="-5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стороне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многообразным</w:t>
      </w:r>
      <w:r>
        <w:rPr>
          <w:spacing w:val="-4"/>
        </w:rPr>
        <w:t xml:space="preserve"> </w:t>
      </w:r>
      <w:r>
        <w:t>связям</w:t>
      </w:r>
      <w:r>
        <w:rPr>
          <w:spacing w:val="-3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языка с цивилизацией и культурой, государством и обществом Программа учебного предмета</w:t>
      </w:r>
      <w:r>
        <w:rPr>
          <w:spacing w:val="1"/>
        </w:rPr>
        <w:t xml:space="preserve"> </w:t>
      </w:r>
      <w:r>
        <w:t>отражает социокультурный контекст существования 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 те языковые</w:t>
      </w:r>
      <w:r>
        <w:rPr>
          <w:spacing w:val="1"/>
        </w:rPr>
        <w:t xml:space="preserve"> </w:t>
      </w:r>
      <w:r>
        <w:t>аспекты, которые обнаруживают прямую, непосредственную культурно-историческую</w:t>
      </w:r>
      <w:r>
        <w:rPr>
          <w:spacing w:val="1"/>
        </w:rPr>
        <w:t xml:space="preserve"> </w:t>
      </w:r>
      <w:r>
        <w:t>обусловленность.</w:t>
      </w:r>
    </w:p>
    <w:p w14:paraId="29000000">
      <w:pPr>
        <w:pStyle w:val="Style_1"/>
        <w:spacing w:line="288" w:lineRule="auto"/>
        <w:ind/>
        <w:jc w:val="both"/>
      </w:pPr>
      <w:r>
        <w:t xml:space="preserve">     </w:t>
      </w:r>
    </w:p>
    <w:p w14:paraId="2A000000">
      <w:pPr>
        <w:sectPr>
          <w:pgSz w:h="16840" w:orient="portrait" w:w="11900"/>
          <w:pgMar w:bottom="280" w:footer="720" w:gutter="0" w:header="720" w:left="560" w:right="560" w:top="800"/>
        </w:sectPr>
      </w:pPr>
    </w:p>
    <w:p w14:paraId="2B000000">
      <w:pPr>
        <w:pStyle w:val="Style_2"/>
        <w:ind w:firstLine="0" w:left="286"/>
        <w:jc w:val="both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14:paraId="2C000000">
      <w:pPr>
        <w:pStyle w:val="Style_1"/>
        <w:spacing w:before="180" w:line="288" w:lineRule="auto"/>
        <w:ind w:firstLine="180" w:left="0" w:right="110"/>
        <w:jc w:val="both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 учебный предмет «</w:t>
      </w:r>
      <w:r>
        <w:t>Литературное чтение на родном русском языке</w:t>
      </w:r>
      <w:r>
        <w:t>» входит в предметную область «Родной язык и</w:t>
      </w:r>
      <w:r>
        <w:rPr>
          <w:spacing w:val="-58"/>
        </w:rPr>
        <w:t xml:space="preserve"> </w:t>
      </w:r>
      <w:r>
        <w:t>литературное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 языке»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изучения.</w:t>
      </w:r>
    </w:p>
    <w:p w14:paraId="2D000000">
      <w:pPr>
        <w:pStyle w:val="Style_1"/>
        <w:spacing w:before="118" w:line="288" w:lineRule="auto"/>
        <w:ind w:right="422"/>
        <w:jc w:val="both"/>
      </w:pPr>
      <w:r>
        <w:t xml:space="preserve">    </w:t>
      </w:r>
      <w:r>
        <w:t>Содержание учебного предмета «</w:t>
      </w:r>
      <w:r>
        <w:t>Литературное чтение на родном русском языке</w:t>
      </w:r>
      <w:r>
        <w:t>» в</w:t>
      </w:r>
      <w:r>
        <w:t>о 2</w:t>
      </w:r>
      <w:r>
        <w:t xml:space="preserve"> классе рассчитано на общую учебную</w:t>
      </w:r>
      <w:r>
        <w:t xml:space="preserve"> </w:t>
      </w:r>
      <w:r>
        <w:rPr>
          <w:spacing w:val="-58"/>
        </w:rPr>
        <w:t xml:space="preserve"> </w:t>
      </w:r>
      <w:r>
        <w:t>нагрузку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объёме 17 часов</w:t>
      </w:r>
      <w:r>
        <w:t>.</w:t>
      </w:r>
    </w:p>
    <w:p w14:paraId="2E00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2F000000">
      <w:pPr>
        <w:pStyle w:val="Style_2"/>
        <w:ind/>
        <w:jc w:val="both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СО</w:t>
      </w:r>
      <w:r>
        <w:t>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14:paraId="30000000">
      <w:pPr>
        <w:ind/>
        <w:jc w:val="center"/>
        <w:rPr>
          <w:b w:val="1"/>
          <w:sz w:val="24"/>
        </w:rPr>
      </w:pPr>
    </w:p>
    <w:p w14:paraId="31000000">
      <w:pPr>
        <w:ind/>
        <w:contextualSpacing w:val="1"/>
        <w:rPr>
          <w:color w:val="000000"/>
          <w:sz w:val="24"/>
        </w:rPr>
      </w:pPr>
      <w:r>
        <w:rPr>
          <w:b w:val="1"/>
          <w:i w:val="1"/>
          <w:color w:val="000000"/>
          <w:sz w:val="24"/>
        </w:rPr>
        <w:t xml:space="preserve">Виды речевой и читательской деятельности </w:t>
      </w:r>
    </w:p>
    <w:p w14:paraId="32000000">
      <w:pPr>
        <w:ind/>
        <w:contextualSpacing w:val="1"/>
        <w:jc w:val="both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     Аудирование (слушание) </w:t>
      </w:r>
    </w:p>
    <w:p w14:paraId="33000000">
      <w:pPr>
        <w:ind/>
        <w:contextualSpacing w:val="1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 </w:t>
      </w:r>
    </w:p>
    <w:p w14:paraId="34000000">
      <w:pPr>
        <w:ind/>
        <w:contextualSpacing w:val="1"/>
        <w:jc w:val="both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     Чтение </w:t>
      </w:r>
    </w:p>
    <w:p w14:paraId="35000000">
      <w:pPr>
        <w:ind/>
        <w:contextualSpacing w:val="1"/>
        <w:jc w:val="both"/>
        <w:rPr>
          <w:color w:val="000000"/>
          <w:sz w:val="24"/>
        </w:rPr>
      </w:pPr>
      <w:r>
        <w:rPr>
          <w:i w:val="1"/>
          <w:color w:val="000000"/>
          <w:sz w:val="24"/>
        </w:rPr>
        <w:t>-  Чтение вслух</w:t>
      </w:r>
      <w:r>
        <w:rPr>
          <w:b w:val="1"/>
          <w:color w:val="000000"/>
          <w:sz w:val="24"/>
        </w:rPr>
        <w:t xml:space="preserve">. </w:t>
      </w:r>
      <w:r>
        <w:rPr>
          <w:color w:val="000000"/>
          <w:sz w:val="24"/>
        </w:rPr>
        <w:t xml:space="preserve"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 </w:t>
      </w:r>
    </w:p>
    <w:p w14:paraId="36000000">
      <w:pPr>
        <w:ind/>
        <w:contextualSpacing w:val="1"/>
        <w:jc w:val="both"/>
        <w:rPr>
          <w:color w:val="000000"/>
          <w:sz w:val="24"/>
        </w:rPr>
      </w:pPr>
      <w:r>
        <w:rPr>
          <w:i w:val="1"/>
          <w:color w:val="000000"/>
          <w:sz w:val="24"/>
        </w:rPr>
        <w:t>- Чтение про себя</w:t>
      </w:r>
      <w:r>
        <w:rPr>
          <w:b w:val="1"/>
          <w:color w:val="000000"/>
          <w:sz w:val="24"/>
        </w:rPr>
        <w:t xml:space="preserve">. </w:t>
      </w:r>
      <w:r>
        <w:rPr>
          <w:color w:val="000000"/>
          <w:sz w:val="24"/>
        </w:rPr>
        <w:t xml:space="preserve">Осознание при чтении про себя смысла доступных по объему и жанру произведений. Понимание особенностей разных видов чтения. </w:t>
      </w:r>
    </w:p>
    <w:p w14:paraId="37000000">
      <w:pPr>
        <w:ind/>
        <w:contextualSpacing w:val="1"/>
        <w:jc w:val="both"/>
        <w:rPr>
          <w:color w:val="000000"/>
          <w:sz w:val="24"/>
        </w:rPr>
      </w:pPr>
      <w:r>
        <w:rPr>
          <w:i w:val="1"/>
          <w:color w:val="000000"/>
          <w:sz w:val="24"/>
        </w:rPr>
        <w:t>- Чтение произведений устного народного творчества</w:t>
      </w:r>
      <w:r>
        <w:rPr>
          <w:color w:val="000000"/>
          <w:sz w:val="24"/>
        </w:rPr>
        <w:t xml:space="preserve">: русский фольклорный текст как источник познания ценностей и традиций народа. </w:t>
      </w:r>
    </w:p>
    <w:p w14:paraId="38000000">
      <w:pPr>
        <w:ind/>
        <w:contextualSpacing w:val="1"/>
        <w:jc w:val="both"/>
        <w:rPr>
          <w:color w:val="000000"/>
          <w:sz w:val="24"/>
        </w:rPr>
      </w:pPr>
      <w:r>
        <w:rPr>
          <w:i w:val="1"/>
          <w:color w:val="000000"/>
          <w:sz w:val="24"/>
        </w:rPr>
        <w:t>- Чтение текстов художественных произведений</w:t>
      </w:r>
      <w:r>
        <w:rPr>
          <w:color w:val="000000"/>
          <w:sz w:val="24"/>
        </w:rPr>
        <w:t xml:space="preserve"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вера, справедливость, совесть, сострадание и др. Черты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 Отражение в русской литературе культуры православной семьи. 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традиций. Эмоционально-нравственная оценка поступков героев. 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народа о мире природы (солнце, поле, лесе, реке, тумане, ветре, морозе, грозе и др.),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 </w:t>
      </w:r>
    </w:p>
    <w:p w14:paraId="39000000">
      <w:pPr>
        <w:ind/>
        <w:contextualSpacing w:val="1"/>
        <w:jc w:val="both"/>
        <w:rPr>
          <w:color w:val="000000"/>
          <w:sz w:val="24"/>
        </w:rPr>
      </w:pPr>
      <w:r>
        <w:rPr>
          <w:i w:val="1"/>
          <w:color w:val="000000"/>
          <w:sz w:val="24"/>
        </w:rPr>
        <w:t xml:space="preserve">- Чтение информационных текстов: </w:t>
      </w:r>
      <w:r>
        <w:rPr>
          <w:color w:val="000000"/>
          <w:sz w:val="24"/>
        </w:rPr>
        <w:t xml:space="preserve">историко-культурный комментарий к произведениям, отдельные факты биографии авторов изучаемых текстов. </w:t>
      </w:r>
    </w:p>
    <w:p w14:paraId="3A000000">
      <w:pPr>
        <w:ind/>
        <w:contextualSpacing w:val="1"/>
        <w:jc w:val="both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     Говорение (культура речевого общения) </w:t>
      </w:r>
    </w:p>
    <w:p w14:paraId="3B000000">
      <w:pPr>
        <w:ind/>
        <w:contextualSpacing w:val="1"/>
        <w:jc w:val="both"/>
        <w:rPr>
          <w:color w:val="000000"/>
          <w:sz w:val="24"/>
        </w:rPr>
      </w:pPr>
      <w:r>
        <w:rPr>
          <w:i w:val="1"/>
          <w:color w:val="000000"/>
          <w:sz w:val="24"/>
        </w:rPr>
        <w:t xml:space="preserve">- Диалогическая и монологическая речь. </w:t>
      </w:r>
      <w:r>
        <w:rPr>
          <w:color w:val="000000"/>
          <w:sz w:val="24"/>
        </w:rPr>
        <w:t xml:space="preserve">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 Соблюдение в учебных ситуациях этикетных форм и устойчивых формул‚ принципов этикетного общения, лежащих в основе национального речевого этикета. </w:t>
      </w:r>
    </w:p>
    <w:p w14:paraId="3C000000">
      <w:pPr>
        <w:ind/>
        <w:contextualSpacing w:val="1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Декламирование (чтение наизусть) стихотворных произведений по выбору учащихся. </w:t>
      </w:r>
    </w:p>
    <w:p w14:paraId="3D000000">
      <w:pPr>
        <w:ind/>
        <w:contextualSpacing w:val="1"/>
        <w:jc w:val="both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     Письмо (культура письменной речи) </w:t>
      </w:r>
    </w:p>
    <w:p w14:paraId="3E000000">
      <w:pPr>
        <w:ind/>
        <w:contextualSpacing w:val="1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Создание небольших по объему письменных высказываний по проблемам, поставленным в изучаемых произведениях. </w:t>
      </w:r>
    </w:p>
    <w:p w14:paraId="3F000000">
      <w:pPr>
        <w:ind/>
        <w:contextualSpacing w:val="1"/>
        <w:jc w:val="both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     Библиографическая культура</w:t>
      </w:r>
    </w:p>
    <w:p w14:paraId="40000000">
      <w:pPr>
        <w:ind/>
        <w:contextualSpacing w:val="1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Выбор книг по обсуждаемой проблематике, в том числе с опорой на список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 </w:t>
      </w:r>
    </w:p>
    <w:p w14:paraId="41000000">
      <w:pPr>
        <w:ind/>
        <w:contextualSpacing w:val="1"/>
        <w:jc w:val="both"/>
        <w:rPr>
          <w:color w:val="000000"/>
          <w:sz w:val="24"/>
        </w:rPr>
      </w:pPr>
      <w:r>
        <w:rPr>
          <w:b w:val="1"/>
          <w:i w:val="1"/>
          <w:color w:val="000000"/>
          <w:sz w:val="24"/>
        </w:rPr>
        <w:t xml:space="preserve">- Круг чтения </w:t>
      </w:r>
    </w:p>
    <w:p w14:paraId="42000000">
      <w:pPr>
        <w:ind/>
        <w:contextualSpacing w:val="1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Основные темы детского чтения: художественные произведения о детстве, о становлении характера, о Родине, о выдающихся представителях русского народа (первооткрывателях, писателях, поэтах, художниках, полководцах), о праздниках, значимых для русской культуры, о детских фантазиях и мечтах. </w:t>
      </w:r>
    </w:p>
    <w:p w14:paraId="43000000">
      <w:pPr>
        <w:ind/>
        <w:contextualSpacing w:val="1"/>
        <w:jc w:val="both"/>
        <w:rPr>
          <w:color w:val="000000"/>
          <w:sz w:val="24"/>
        </w:rPr>
      </w:pPr>
      <w:r>
        <w:rPr>
          <w:b w:val="1"/>
          <w:i w:val="1"/>
          <w:color w:val="000000"/>
          <w:sz w:val="24"/>
        </w:rPr>
        <w:t xml:space="preserve">- Литературоведческая пропедевтика (практическое освоение) </w:t>
      </w:r>
    </w:p>
    <w:p w14:paraId="44000000">
      <w:pPr>
        <w:ind/>
        <w:contextualSpacing w:val="1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Жанровое разнообразие изучаемых произведений: малые и большие фольклорные формы; литературная сказка; рассказ, притча, стихотворение. Прозаическая и поэтическая речь; художественный вымысел; </w:t>
      </w:r>
      <w:r>
        <w:rPr>
          <w:color w:val="000000"/>
          <w:sz w:val="24"/>
        </w:rPr>
        <w:t xml:space="preserve">сюжет; тема; герой произведения; портрет; пейзаж; ритм; рифма. Национальное своеобразие сравнений и метафор; их значение в художественной речи. </w:t>
      </w:r>
    </w:p>
    <w:p w14:paraId="45000000">
      <w:pPr>
        <w:ind/>
        <w:contextualSpacing w:val="1"/>
        <w:jc w:val="both"/>
        <w:rPr>
          <w:b w:val="1"/>
          <w:i w:val="1"/>
          <w:color w:val="000000"/>
          <w:sz w:val="24"/>
        </w:rPr>
      </w:pPr>
      <w:r>
        <w:rPr>
          <w:b w:val="1"/>
          <w:i w:val="1"/>
          <w:color w:val="000000"/>
          <w:sz w:val="24"/>
        </w:rPr>
        <w:t xml:space="preserve">- Творческая деятельность обучающихся (на основе изученных литературных произведений) </w:t>
      </w:r>
    </w:p>
    <w:p w14:paraId="46000000">
      <w:pPr>
        <w:ind/>
        <w:contextualSpacing w:val="1"/>
        <w:jc w:val="both"/>
        <w:rPr>
          <w:color w:val="000000"/>
          <w:sz w:val="24"/>
        </w:rPr>
      </w:pPr>
      <w:r>
        <w:rPr>
          <w:color w:val="000000"/>
          <w:sz w:val="24"/>
        </w:rPr>
        <w:t>Интерпретация литературного произведения в творческой деятельности учащихся: чтение по ролям, инсценирование;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14:paraId="47000000">
      <w:pPr>
        <w:ind/>
        <w:contextualSpacing w:val="1"/>
        <w:jc w:val="both"/>
        <w:rPr>
          <w:color w:val="000000"/>
          <w:sz w:val="24"/>
        </w:rPr>
      </w:pPr>
    </w:p>
    <w:p w14:paraId="48000000">
      <w:pPr>
        <w:ind/>
        <w:contextualSpacing w:val="1"/>
        <w:rPr>
          <w:b w:val="1"/>
          <w:i w:val="1"/>
          <w:color w:val="000000"/>
          <w:sz w:val="24"/>
        </w:rPr>
      </w:pPr>
      <w:r>
        <w:rPr>
          <w:b w:val="1"/>
          <w:i w:val="1"/>
          <w:color w:val="000000"/>
          <w:sz w:val="24"/>
        </w:rPr>
        <w:t>Перечень произведений, реализующих содержание программы:</w:t>
      </w:r>
    </w:p>
    <w:p w14:paraId="49000000">
      <w:pPr>
        <w:ind/>
        <w:contextualSpacing w:val="1"/>
        <w:rPr>
          <w:b w:val="1"/>
          <w:i w:val="1"/>
          <w:color w:val="000000"/>
          <w:sz w:val="24"/>
        </w:rPr>
      </w:pPr>
    </w:p>
    <w:p w14:paraId="4A000000">
      <w:pPr>
        <w:ind/>
        <w:contextualSpacing w:val="1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РАЗДЕЛ 1. МИР ДЕТСТВА (10 ч) </w:t>
      </w:r>
    </w:p>
    <w:p w14:paraId="4B000000">
      <w:pPr>
        <w:ind/>
        <w:contextualSpacing w:val="1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Я и книги (1 ч) </w:t>
      </w:r>
    </w:p>
    <w:p w14:paraId="4C000000">
      <w:pPr>
        <w:ind/>
        <w:contextualSpacing w:val="1"/>
        <w:rPr>
          <w:color w:val="000000"/>
          <w:sz w:val="24"/>
        </w:rPr>
      </w:pPr>
      <w:r>
        <w:rPr>
          <w:i w:val="1"/>
          <w:color w:val="000000"/>
          <w:sz w:val="24"/>
        </w:rPr>
        <w:t>*Не торопись отвечать, торопись слушать</w:t>
      </w:r>
      <w:r>
        <w:rPr>
          <w:color w:val="000000"/>
          <w:sz w:val="24"/>
        </w:rPr>
        <w:t xml:space="preserve"> </w:t>
      </w:r>
    </w:p>
    <w:p w14:paraId="4D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Е. Н. Егорова </w:t>
      </w:r>
      <w:r>
        <w:rPr>
          <w:color w:val="000000"/>
          <w:sz w:val="24"/>
        </w:rPr>
        <w:t xml:space="preserve">«Нянины сказки». </w:t>
      </w:r>
    </w:p>
    <w:p w14:paraId="4E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Т. А. Луговская </w:t>
      </w:r>
      <w:r>
        <w:rPr>
          <w:color w:val="000000"/>
          <w:sz w:val="24"/>
        </w:rPr>
        <w:t xml:space="preserve">«Как знаю, как помню, как умею». </w:t>
      </w:r>
    </w:p>
    <w:p w14:paraId="4F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>Л. К. Чуковская «Памяти детства. Мой отец Корней Чуковский».</w:t>
      </w:r>
    </w:p>
    <w:p w14:paraId="50000000">
      <w:pPr>
        <w:ind/>
        <w:contextualSpacing w:val="1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Я взрослею (4 ч) </w:t>
      </w:r>
    </w:p>
    <w:p w14:paraId="51000000">
      <w:pPr>
        <w:ind/>
        <w:contextualSpacing w:val="1"/>
        <w:rPr>
          <w:color w:val="000000"/>
          <w:sz w:val="24"/>
        </w:rPr>
      </w:pPr>
      <w:r>
        <w:rPr>
          <w:i w:val="1"/>
          <w:color w:val="000000"/>
          <w:sz w:val="24"/>
        </w:rPr>
        <w:t xml:space="preserve">*Как аукнется, так и откликнется </w:t>
      </w:r>
    </w:p>
    <w:p w14:paraId="52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Пословицы. </w:t>
      </w:r>
    </w:p>
    <w:p w14:paraId="53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В. В. Бианки </w:t>
      </w:r>
      <w:r>
        <w:rPr>
          <w:color w:val="000000"/>
          <w:sz w:val="24"/>
        </w:rPr>
        <w:t xml:space="preserve">«Сова». </w:t>
      </w:r>
    </w:p>
    <w:p w14:paraId="54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>Л. И. Кузьмин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«Дом с колокольчиком». </w:t>
      </w:r>
    </w:p>
    <w:p w14:paraId="55000000">
      <w:pPr>
        <w:ind/>
        <w:contextualSpacing w:val="1"/>
        <w:rPr>
          <w:color w:val="000000"/>
          <w:sz w:val="24"/>
        </w:rPr>
      </w:pPr>
      <w:r>
        <w:rPr>
          <w:i w:val="1"/>
          <w:color w:val="000000"/>
          <w:sz w:val="24"/>
        </w:rPr>
        <w:t xml:space="preserve">*Кто идёт вперёд, того страх не берёт </w:t>
      </w:r>
    </w:p>
    <w:p w14:paraId="56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С. П. Алексеев </w:t>
      </w:r>
      <w:r>
        <w:rPr>
          <w:color w:val="000000"/>
          <w:sz w:val="24"/>
        </w:rPr>
        <w:t xml:space="preserve">«Медаль». </w:t>
      </w:r>
    </w:p>
    <w:p w14:paraId="57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>В. В. Голявкин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«Этот мальчик».</w:t>
      </w:r>
    </w:p>
    <w:p w14:paraId="58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Пословицы. </w:t>
      </w:r>
    </w:p>
    <w:p w14:paraId="59000000">
      <w:pPr>
        <w:ind/>
        <w:contextualSpacing w:val="1"/>
        <w:rPr>
          <w:color w:val="000000"/>
          <w:sz w:val="24"/>
        </w:rPr>
      </w:pPr>
      <w:r>
        <w:rPr>
          <w:i w:val="1"/>
          <w:color w:val="000000"/>
          <w:sz w:val="24"/>
        </w:rPr>
        <w:t xml:space="preserve">*Воля и труд дивные всходы дают </w:t>
      </w:r>
    </w:p>
    <w:p w14:paraId="5A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Е. А. Пермяк </w:t>
      </w:r>
      <w:r>
        <w:rPr>
          <w:color w:val="000000"/>
          <w:sz w:val="24"/>
        </w:rPr>
        <w:t xml:space="preserve">«Маркел-Самодел и его дети». </w:t>
      </w:r>
    </w:p>
    <w:p w14:paraId="5B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Б. В. Шергин </w:t>
      </w:r>
      <w:r>
        <w:rPr>
          <w:color w:val="000000"/>
          <w:sz w:val="24"/>
        </w:rPr>
        <w:t xml:space="preserve">«Плотник думает топором». </w:t>
      </w:r>
    </w:p>
    <w:p w14:paraId="5C000000">
      <w:pPr>
        <w:ind/>
        <w:contextualSpacing w:val="1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Семья крепка ладом (3 ч) </w:t>
      </w:r>
      <w:r>
        <w:rPr>
          <w:b w:val="1"/>
          <w:i w:val="1"/>
          <w:color w:val="000000"/>
          <w:sz w:val="24"/>
        </w:rPr>
        <w:t xml:space="preserve"> </w:t>
      </w:r>
    </w:p>
    <w:p w14:paraId="5D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С. Г. Георгиев </w:t>
      </w:r>
      <w:r>
        <w:rPr>
          <w:color w:val="000000"/>
          <w:sz w:val="24"/>
        </w:rPr>
        <w:t xml:space="preserve">«Стрекот кузнечика». </w:t>
      </w:r>
    </w:p>
    <w:p w14:paraId="5E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В. В. Голявкин </w:t>
      </w:r>
      <w:r>
        <w:rPr>
          <w:color w:val="000000"/>
          <w:sz w:val="24"/>
        </w:rPr>
        <w:t xml:space="preserve">«Мой добрый папа». </w:t>
      </w:r>
    </w:p>
    <w:p w14:paraId="5F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М. В. Дружинина </w:t>
      </w:r>
      <w:r>
        <w:rPr>
          <w:color w:val="000000"/>
          <w:sz w:val="24"/>
        </w:rPr>
        <w:t xml:space="preserve">«Очень полезный подарок». </w:t>
      </w:r>
    </w:p>
    <w:p w14:paraId="60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>Л. Н. Толстой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«Отец и сыновья». </w:t>
      </w:r>
    </w:p>
    <w:p w14:paraId="61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>Пословицы.</w:t>
      </w:r>
    </w:p>
    <w:p w14:paraId="62000000">
      <w:pPr>
        <w:ind/>
        <w:contextualSpacing w:val="1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Я фантазирую и мечтаю (2 ч) </w:t>
      </w:r>
    </w:p>
    <w:p w14:paraId="63000000">
      <w:pPr>
        <w:ind/>
        <w:contextualSpacing w:val="1"/>
        <w:rPr>
          <w:color w:val="000000"/>
          <w:sz w:val="24"/>
        </w:rPr>
      </w:pPr>
      <w:r>
        <w:rPr>
          <w:i w:val="1"/>
          <w:color w:val="000000"/>
          <w:sz w:val="24"/>
        </w:rPr>
        <w:t xml:space="preserve">*Мечты, зовущие ввысь </w:t>
      </w:r>
    </w:p>
    <w:p w14:paraId="64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Н. К. Абрамцева </w:t>
      </w:r>
      <w:r>
        <w:rPr>
          <w:color w:val="000000"/>
          <w:sz w:val="24"/>
        </w:rPr>
        <w:t xml:space="preserve">«Заветное желание». </w:t>
      </w:r>
    </w:p>
    <w:p w14:paraId="65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Е. В. Григорьева </w:t>
      </w:r>
      <w:r>
        <w:rPr>
          <w:color w:val="000000"/>
          <w:sz w:val="24"/>
        </w:rPr>
        <w:t xml:space="preserve">«Мечта». </w:t>
      </w:r>
    </w:p>
    <w:p w14:paraId="66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>Л. Н. Толстой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«Воспоминания».</w:t>
      </w:r>
    </w:p>
    <w:p w14:paraId="67000000">
      <w:pPr>
        <w:ind/>
        <w:contextualSpacing w:val="1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 </w:t>
      </w:r>
    </w:p>
    <w:p w14:paraId="68000000">
      <w:pPr>
        <w:ind/>
        <w:contextualSpacing w:val="1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РАЗДЕЛ 2. РОССИЯ — РОДИНА МОЯ (7 ч) </w:t>
      </w:r>
    </w:p>
    <w:p w14:paraId="69000000">
      <w:pPr>
        <w:ind/>
        <w:contextualSpacing w:val="1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Люди земли Русской (2 ч) </w:t>
      </w:r>
    </w:p>
    <w:p w14:paraId="6A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В. А. Бахревский </w:t>
      </w:r>
      <w:r>
        <w:rPr>
          <w:color w:val="000000"/>
          <w:sz w:val="24"/>
        </w:rPr>
        <w:t xml:space="preserve">«Рябово». </w:t>
      </w:r>
    </w:p>
    <w:p w14:paraId="6B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М. А. Булатов, В. И. Порудоминский </w:t>
      </w:r>
      <w:r>
        <w:rPr>
          <w:color w:val="000000"/>
          <w:sz w:val="24"/>
        </w:rPr>
        <w:t>«Собирал человек слова».</w:t>
      </w:r>
    </w:p>
    <w:p w14:paraId="6C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М. Л. Яковлев </w:t>
      </w:r>
      <w:r>
        <w:rPr>
          <w:color w:val="000000"/>
          <w:sz w:val="24"/>
        </w:rPr>
        <w:t>«Сергий Радонежский приходит на помощь».</w:t>
      </w:r>
    </w:p>
    <w:p w14:paraId="6D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И. К. Языкова «Преподобный Сергий Радонежский». </w:t>
      </w:r>
    </w:p>
    <w:p w14:paraId="6E000000">
      <w:pPr>
        <w:ind/>
        <w:contextualSpacing w:val="1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Народные праздники, связанные с временами года (2 ч) </w:t>
      </w:r>
    </w:p>
    <w:p w14:paraId="6F000000">
      <w:pPr>
        <w:ind/>
        <w:contextualSpacing w:val="1"/>
        <w:rPr>
          <w:color w:val="000000"/>
          <w:sz w:val="24"/>
        </w:rPr>
      </w:pPr>
      <w:r>
        <w:rPr>
          <w:i w:val="1"/>
          <w:color w:val="000000"/>
          <w:sz w:val="24"/>
        </w:rPr>
        <w:t xml:space="preserve">*Хорош праздник после трудов праведных </w:t>
      </w:r>
    </w:p>
    <w:p w14:paraId="70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Песни-веснянки. </w:t>
      </w:r>
    </w:p>
    <w:p w14:paraId="71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Л. Ф. Воронкова </w:t>
      </w:r>
      <w:r>
        <w:rPr>
          <w:color w:val="000000"/>
          <w:sz w:val="24"/>
        </w:rPr>
        <w:t xml:space="preserve">«Праздник весны». </w:t>
      </w:r>
    </w:p>
    <w:p w14:paraId="72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В. А. Жуковский </w:t>
      </w:r>
      <w:r>
        <w:rPr>
          <w:color w:val="000000"/>
          <w:sz w:val="24"/>
        </w:rPr>
        <w:t xml:space="preserve">«Жаворонок». </w:t>
      </w:r>
    </w:p>
    <w:p w14:paraId="73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А. С. Пушкин </w:t>
      </w:r>
      <w:r>
        <w:rPr>
          <w:color w:val="000000"/>
          <w:sz w:val="24"/>
        </w:rPr>
        <w:t xml:space="preserve">«Птичка». </w:t>
      </w:r>
    </w:p>
    <w:p w14:paraId="74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>А. А. Коринфский «Август-собериха».</w:t>
      </w:r>
    </w:p>
    <w:p w14:paraId="75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>А. А. Коринфский «Спожинки».</w:t>
      </w:r>
      <w:r>
        <w:rPr>
          <w:color w:val="000000"/>
          <w:sz w:val="24"/>
        </w:rPr>
        <w:t xml:space="preserve"> </w:t>
      </w:r>
    </w:p>
    <w:p w14:paraId="76000000">
      <w:pPr>
        <w:ind/>
        <w:contextualSpacing w:val="1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О родной природе (3 ч) </w:t>
      </w:r>
    </w:p>
    <w:p w14:paraId="77000000">
      <w:pPr>
        <w:ind/>
        <w:contextualSpacing w:val="1"/>
        <w:rPr>
          <w:i w:val="1"/>
          <w:color w:val="000000"/>
          <w:sz w:val="24"/>
        </w:rPr>
      </w:pPr>
      <w:r>
        <w:rPr>
          <w:i w:val="1"/>
          <w:color w:val="000000"/>
          <w:sz w:val="24"/>
        </w:rPr>
        <w:t>*Ух ты нива моя, нивушка</w:t>
      </w:r>
    </w:p>
    <w:p w14:paraId="78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Загадка. </w:t>
      </w:r>
    </w:p>
    <w:p w14:paraId="79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И. С. Никитин </w:t>
      </w:r>
      <w:r>
        <w:rPr>
          <w:color w:val="000000"/>
          <w:sz w:val="24"/>
        </w:rPr>
        <w:t xml:space="preserve">«В чистом поле тень шагает». </w:t>
      </w:r>
    </w:p>
    <w:p w14:paraId="7A000000">
      <w:pPr>
        <w:ind/>
        <w:contextualSpacing w:val="1"/>
        <w:rPr>
          <w:i w:val="1"/>
          <w:color w:val="000000"/>
          <w:sz w:val="24"/>
        </w:rPr>
      </w:pPr>
      <w:r>
        <w:rPr>
          <w:i w:val="1"/>
          <w:color w:val="000000"/>
          <w:sz w:val="24"/>
        </w:rPr>
        <w:t>*Минутная краса полей</w:t>
      </w:r>
    </w:p>
    <w:p w14:paraId="7B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>Л. Ф. Воронкова «Подснежники».</w:t>
      </w:r>
    </w:p>
    <w:p w14:paraId="7C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Ю. И. Коваль </w:t>
      </w:r>
      <w:r>
        <w:rPr>
          <w:color w:val="000000"/>
          <w:sz w:val="24"/>
        </w:rPr>
        <w:t xml:space="preserve">«Фарфоровые колокольчики». </w:t>
      </w:r>
    </w:p>
    <w:p w14:paraId="7D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>М. С. Пляцковский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«Колокольчик». </w:t>
      </w:r>
    </w:p>
    <w:p w14:paraId="7E000000">
      <w:pPr>
        <w:ind/>
        <w:contextualSpacing w:val="1"/>
        <w:rPr>
          <w:i w:val="1"/>
          <w:color w:val="000000"/>
          <w:sz w:val="24"/>
        </w:rPr>
      </w:pPr>
      <w:r>
        <w:rPr>
          <w:i w:val="1"/>
          <w:color w:val="000000"/>
          <w:sz w:val="24"/>
        </w:rPr>
        <w:t>*Поляны муравы одели</w:t>
      </w:r>
    </w:p>
    <w:p w14:paraId="7F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>В. А. Солоухин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«Трава».</w:t>
      </w:r>
    </w:p>
    <w:p w14:paraId="80000000">
      <w:pPr>
        <w:ind/>
        <w:contextualSpacing w:val="1"/>
        <w:rPr>
          <w:color w:val="000000"/>
          <w:sz w:val="24"/>
        </w:rPr>
      </w:pPr>
      <w:r>
        <w:rPr>
          <w:color w:val="000000"/>
          <w:sz w:val="24"/>
        </w:rPr>
        <w:t xml:space="preserve">Е. А. Благинина «Журавушка». </w:t>
      </w:r>
    </w:p>
    <w:p w14:paraId="8100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82000000">
      <w:pPr>
        <w:pStyle w:val="Style_2"/>
        <w:ind/>
        <w:jc w:val="both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14:paraId="83000000">
      <w:pPr>
        <w:spacing w:line="288" w:lineRule="auto"/>
        <w:ind/>
        <w:rPr>
          <w:sz w:val="24"/>
        </w:rPr>
      </w:pPr>
    </w:p>
    <w:p w14:paraId="84000000">
      <w:pPr>
        <w:ind/>
        <w:contextualSpacing w:val="1"/>
        <w:jc w:val="both"/>
        <w:rPr>
          <w:b w:val="1"/>
          <w:color w:val="191919"/>
          <w:sz w:val="24"/>
        </w:rPr>
      </w:pPr>
      <w:r>
        <w:rPr>
          <w:color w:val="191919"/>
          <w:sz w:val="24"/>
        </w:rPr>
        <w:t xml:space="preserve">     Реализация программы обеспечивает достижение следующих </w:t>
      </w:r>
      <w:r>
        <w:rPr>
          <w:b w:val="1"/>
          <w:color w:val="191919"/>
          <w:sz w:val="24"/>
        </w:rPr>
        <w:t>личностных результатов:</w:t>
      </w:r>
    </w:p>
    <w:p w14:paraId="85000000">
      <w:pPr>
        <w:widowControl w:val="1"/>
        <w:numPr>
          <w:ilvl w:val="0"/>
          <w:numId w:val="1"/>
        </w:numPr>
        <w:tabs>
          <w:tab w:leader="none" w:pos="993" w:val="left"/>
        </w:tabs>
        <w:ind w:firstLine="0" w:left="1267"/>
        <w:contextualSpacing w:val="1"/>
        <w:jc w:val="both"/>
        <w:rPr>
          <w:sz w:val="24"/>
        </w:rPr>
      </w:pPr>
      <w:r>
        <w:rPr>
          <w:sz w:val="24"/>
        </w:rPr>
        <w:t>освоение норм и правил общественного поведения, психологических установок, знаний и навыков, позволяющих обучающимся успешно действовать в современном обществе;</w:t>
      </w:r>
    </w:p>
    <w:p w14:paraId="86000000">
      <w:pPr>
        <w:widowControl w:val="1"/>
        <w:numPr>
          <w:ilvl w:val="0"/>
          <w:numId w:val="1"/>
        </w:numPr>
        <w:tabs>
          <w:tab w:leader="none" w:pos="993" w:val="left"/>
        </w:tabs>
        <w:ind w:firstLine="0" w:left="1267"/>
        <w:contextualSpacing w:val="1"/>
        <w:jc w:val="both"/>
        <w:rPr>
          <w:sz w:val="24"/>
        </w:rPr>
      </w:pPr>
      <w:r>
        <w:rPr>
          <w:sz w:val="24"/>
        </w:rPr>
        <w:t>негативное отношение к нарушениям порядка в классе, школе, общественных местах, к невыполнению человеком своих общественных обязанностей, к антиобщественным действиям, поступкам;</w:t>
      </w:r>
    </w:p>
    <w:p w14:paraId="87000000">
      <w:pPr>
        <w:widowControl w:val="1"/>
        <w:numPr>
          <w:ilvl w:val="0"/>
          <w:numId w:val="1"/>
        </w:numPr>
        <w:tabs>
          <w:tab w:leader="none" w:pos="993" w:val="left"/>
        </w:tabs>
        <w:ind w:firstLine="0" w:left="1267"/>
        <w:contextualSpacing w:val="1"/>
        <w:jc w:val="both"/>
        <w:rPr>
          <w:sz w:val="24"/>
        </w:rPr>
      </w:pPr>
      <w:r>
        <w:rPr>
          <w:sz w:val="24"/>
        </w:rPr>
        <w:t>имеющийся опыт экологически ориентированной рефлексивно-оценочной и практической деятельности в жизненных ситуациях;</w:t>
      </w:r>
    </w:p>
    <w:p w14:paraId="88000000">
      <w:pPr>
        <w:widowControl w:val="1"/>
        <w:numPr>
          <w:ilvl w:val="0"/>
          <w:numId w:val="1"/>
        </w:numPr>
        <w:tabs>
          <w:tab w:leader="none" w:pos="993" w:val="left"/>
        </w:tabs>
        <w:ind w:firstLine="0" w:left="1267"/>
        <w:contextualSpacing w:val="1"/>
        <w:jc w:val="both"/>
        <w:rPr>
          <w:sz w:val="24"/>
        </w:rPr>
      </w:pPr>
      <w:r>
        <w:rPr>
          <w:sz w:val="24"/>
        </w:rPr>
        <w:t>осознание значения семьи в жизни человека и общества; принятие ценности семейной жизни, уважительное и заботливое отношение к членам своей семьи;</w:t>
      </w:r>
    </w:p>
    <w:p w14:paraId="89000000">
      <w:pPr>
        <w:tabs>
          <w:tab w:leader="none" w:pos="993" w:val="left"/>
        </w:tabs>
        <w:ind/>
        <w:contextualSpacing w:val="1"/>
        <w:jc w:val="both"/>
        <w:rPr>
          <w:sz w:val="24"/>
        </w:rPr>
      </w:pPr>
      <w:r>
        <w:rPr>
          <w:i w:val="1"/>
          <w:sz w:val="24"/>
        </w:rPr>
        <w:t>У учащихся будут сформированы</w:t>
      </w:r>
      <w:r>
        <w:rPr>
          <w:sz w:val="24"/>
        </w:rPr>
        <w:t>:</w:t>
      </w:r>
    </w:p>
    <w:p w14:paraId="8A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- осознание основ российской гражданской идентичности, развитие чувства гордости за свою Родину, российский народ и историю России, осознание своей этнической и национальной принадлежности;</w:t>
      </w:r>
    </w:p>
    <w:p w14:paraId="8B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 xml:space="preserve">- понимание ценностей многонационального российского общества, осознание важности уважительного отношения к истории и культуре других народов; </w:t>
      </w:r>
    </w:p>
    <w:p w14:paraId="8C000000">
      <w:pPr>
        <w:ind/>
        <w:contextualSpacing w:val="1"/>
        <w:jc w:val="both"/>
        <w:rPr>
          <w:i w:val="1"/>
          <w:color w:val="191919"/>
          <w:sz w:val="24"/>
        </w:rPr>
      </w:pPr>
      <w:r>
        <w:rPr>
          <w:i w:val="1"/>
          <w:color w:val="191919"/>
          <w:sz w:val="24"/>
        </w:rPr>
        <w:t>Учащиеся получат возможность для формирования</w:t>
      </w:r>
    </w:p>
    <w:p w14:paraId="8D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- становления гуманистических и демократических ценностных ориентаций;</w:t>
      </w:r>
    </w:p>
    <w:p w14:paraId="8E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развитие эстетических потребностей, ценностей и чувств;</w:t>
      </w:r>
    </w:p>
    <w:p w14:paraId="8F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90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91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- совершенствование навыков сотрудничества со сверстниками, умения не создавать конфликтов и находить выходы из спорных ситуаций.</w:t>
      </w:r>
    </w:p>
    <w:p w14:paraId="92000000">
      <w:pPr>
        <w:ind/>
        <w:contextualSpacing w:val="1"/>
        <w:jc w:val="both"/>
        <w:rPr>
          <w:color w:val="191919"/>
          <w:sz w:val="24"/>
        </w:rPr>
      </w:pPr>
    </w:p>
    <w:p w14:paraId="93000000">
      <w:pPr>
        <w:ind/>
        <w:contextualSpacing w:val="1"/>
        <w:jc w:val="both"/>
        <w:rPr>
          <w:b w:val="1"/>
          <w:color w:val="191919"/>
          <w:sz w:val="24"/>
        </w:rPr>
      </w:pPr>
      <w:r>
        <w:rPr>
          <w:color w:val="191919"/>
          <w:sz w:val="24"/>
        </w:rPr>
        <w:t xml:space="preserve">     Реализация программы обеспечивает достижение следующих </w:t>
      </w:r>
      <w:r>
        <w:rPr>
          <w:b w:val="1"/>
          <w:color w:val="191919"/>
          <w:sz w:val="24"/>
        </w:rPr>
        <w:t>метапредметных результатов:</w:t>
      </w:r>
    </w:p>
    <w:p w14:paraId="94000000">
      <w:pPr>
        <w:ind/>
        <w:contextualSpacing w:val="1"/>
        <w:jc w:val="both"/>
        <w:rPr>
          <w:i w:val="1"/>
          <w:color w:val="191919"/>
          <w:sz w:val="24"/>
        </w:rPr>
      </w:pPr>
      <w:r>
        <w:rPr>
          <w:i w:val="1"/>
          <w:color w:val="191919"/>
          <w:sz w:val="24"/>
        </w:rPr>
        <w:t>1)</w:t>
      </w:r>
      <w:r>
        <w:rPr>
          <w:color w:val="191919"/>
          <w:sz w:val="24"/>
        </w:rPr>
        <w:t xml:space="preserve"> </w:t>
      </w:r>
      <w:r>
        <w:rPr>
          <w:i w:val="1"/>
          <w:color w:val="191919"/>
          <w:sz w:val="24"/>
        </w:rPr>
        <w:t>познавательные универсальные учебные действия:</w:t>
      </w:r>
    </w:p>
    <w:p w14:paraId="95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- освоение способов решения проблем творческого и поискового характера;</w:t>
      </w:r>
    </w:p>
    <w:p w14:paraId="96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- совершенствование умений использовать различные способы поиска, сбора, обработки, анализа, организации, передачи и интерпретации информации в соответствии с коммуникативными и познавательными задачами, совершенствование умения готовить свое выступление, соблюдая нормы этики и этикета.</w:t>
      </w:r>
    </w:p>
    <w:p w14:paraId="97000000">
      <w:pPr>
        <w:ind/>
        <w:contextualSpacing w:val="1"/>
        <w:jc w:val="both"/>
        <w:rPr>
          <w:i w:val="1"/>
          <w:color w:val="191919"/>
          <w:sz w:val="24"/>
        </w:rPr>
      </w:pPr>
      <w:r>
        <w:rPr>
          <w:i w:val="1"/>
          <w:color w:val="191919"/>
          <w:sz w:val="24"/>
        </w:rPr>
        <w:t>2) коммуникативные универсальные учебные действия:</w:t>
      </w:r>
    </w:p>
    <w:p w14:paraId="98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- развитие умений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событий;</w:t>
      </w:r>
    </w:p>
    <w:p w14:paraId="99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 xml:space="preserve">- совершенствование умений определять общую цель и пути ее достижения, договариваться о распределении функций и ролей в совместной деятельности. </w:t>
      </w:r>
    </w:p>
    <w:p w14:paraId="9A000000">
      <w:pPr>
        <w:ind/>
        <w:contextualSpacing w:val="1"/>
        <w:jc w:val="both"/>
        <w:rPr>
          <w:i w:val="1"/>
          <w:color w:val="191919"/>
          <w:sz w:val="24"/>
        </w:rPr>
      </w:pPr>
      <w:r>
        <w:rPr>
          <w:i w:val="1"/>
          <w:color w:val="191919"/>
          <w:sz w:val="24"/>
        </w:rPr>
        <w:t>3) регулятивные универсальные учебные действия:</w:t>
      </w:r>
    </w:p>
    <w:p w14:paraId="9B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- развитие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9C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- овладение начальными формами познавательной и личностной рефлексии.</w:t>
      </w:r>
    </w:p>
    <w:p w14:paraId="9D000000">
      <w:pPr>
        <w:ind/>
        <w:contextualSpacing w:val="1"/>
        <w:jc w:val="both"/>
        <w:rPr>
          <w:color w:val="191919"/>
          <w:sz w:val="24"/>
        </w:rPr>
      </w:pPr>
    </w:p>
    <w:p w14:paraId="9E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 xml:space="preserve">     Реализация программы «Литературное чтение на родном (русском) языке» к концу второго года изучения обеспечивает достижение следующих </w:t>
      </w:r>
      <w:r>
        <w:rPr>
          <w:b w:val="1"/>
          <w:color w:val="191919"/>
          <w:sz w:val="24"/>
        </w:rPr>
        <w:t>предметных результатов:</w:t>
      </w:r>
    </w:p>
    <w:p w14:paraId="9F000000">
      <w:pPr>
        <w:ind/>
        <w:contextualSpacing w:val="1"/>
        <w:jc w:val="both"/>
        <w:rPr>
          <w:color w:val="191919"/>
          <w:sz w:val="24"/>
        </w:rPr>
      </w:pPr>
      <w:r>
        <w:rPr>
          <w:b w:val="1"/>
          <w:color w:val="191919"/>
          <w:sz w:val="24"/>
        </w:rPr>
        <w:t>Обучающийся научится:</w:t>
      </w:r>
      <w:r>
        <w:rPr>
          <w:color w:val="191919"/>
          <w:sz w:val="24"/>
        </w:rPr>
        <w:t xml:space="preserve"> </w:t>
      </w:r>
    </w:p>
    <w:p w14:paraId="A0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 xml:space="preserve">- ориентироваться в нравственном содержании прочитанного, соотносить поступки героев с нравственными нормами; </w:t>
      </w:r>
    </w:p>
    <w:p w14:paraId="A1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 xml:space="preserve">- 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 </w:t>
      </w:r>
    </w:p>
    <w:p w14:paraId="A2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 xml:space="preserve">- совершенствовать в процессе чтения произведений русской литературы читательские умения: читать вслух и про себя, владеть элементарными приемами интерпретации художественных и учебных текстов; </w:t>
      </w:r>
    </w:p>
    <w:p w14:paraId="A3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 xml:space="preserve">- 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</w:t>
      </w:r>
      <w:r>
        <w:rPr>
          <w:color w:val="191919"/>
          <w:sz w:val="24"/>
        </w:rPr>
        <w:t>собственное мнение ссылками на текст;</w:t>
      </w:r>
    </w:p>
    <w:p w14:paraId="A4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- обогащать собственный круг чтения.</w:t>
      </w:r>
    </w:p>
    <w:p w14:paraId="A5000000">
      <w:pPr>
        <w:ind/>
        <w:contextualSpacing w:val="1"/>
        <w:jc w:val="both"/>
        <w:rPr>
          <w:b w:val="1"/>
          <w:color w:val="191919"/>
          <w:sz w:val="24"/>
        </w:rPr>
      </w:pPr>
      <w:r>
        <w:rPr>
          <w:b w:val="1"/>
          <w:color w:val="191919"/>
          <w:sz w:val="24"/>
        </w:rPr>
        <w:t>Обучающийся получит возможность научиться:</w:t>
      </w:r>
    </w:p>
    <w:p w14:paraId="A6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- соотносить впечатления от прочитанных (прослушанных) произведений с впечатлениями от других видов искусства;</w:t>
      </w:r>
    </w:p>
    <w:p w14:paraId="A7000000">
      <w:pPr>
        <w:ind/>
        <w:contextualSpacing w:val="1"/>
        <w:jc w:val="both"/>
        <w:rPr>
          <w:color w:val="191919"/>
          <w:sz w:val="24"/>
        </w:rPr>
      </w:pPr>
      <w:r>
        <w:rPr>
          <w:color w:val="191919"/>
          <w:sz w:val="24"/>
        </w:rPr>
        <w:t>- пересказывать литературное произведение от имени одного из действующих лиц.</w:t>
      </w:r>
    </w:p>
    <w:p w14:paraId="A8000000">
      <w:pPr>
        <w:sectPr>
          <w:pgSz w:h="16840" w:orient="portrait" w:w="11900"/>
          <w:pgMar w:bottom="280" w:footer="720" w:gutter="0" w:header="720" w:left="560" w:right="560" w:top="500"/>
        </w:sectPr>
      </w:pPr>
    </w:p>
    <w:p w14:paraId="A9000000">
      <w:pPr>
        <w:spacing w:before="80"/>
        <w:ind w:firstLine="0" w:left="106"/>
        <w:rPr>
          <w:b w:val="1"/>
          <w:sz w:val="24"/>
        </w:rPr>
      </w:pPr>
      <w:r>
        <w:rPr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wrapTopAndBottom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4"/>
        </w:rPr>
        <w:t>ТЕМАТИЧЕСКОЕ</w:t>
      </w:r>
      <w:r>
        <w:rPr>
          <w:b w:val="1"/>
          <w:spacing w:val="9"/>
          <w:sz w:val="24"/>
        </w:rPr>
        <w:t xml:space="preserve"> </w:t>
      </w:r>
      <w:r>
        <w:rPr>
          <w:b w:val="1"/>
          <w:sz w:val="24"/>
        </w:rPr>
        <w:t>ПЛАНИРОВАНИЕ</w:t>
      </w:r>
    </w:p>
    <w:p w14:paraId="AA000000">
      <w:pPr>
        <w:pStyle w:val="Style_1"/>
        <w:ind w:firstLine="0" w:left="0"/>
        <w:rPr>
          <w:b w:val="1"/>
        </w:rPr>
      </w:pPr>
    </w:p>
    <w:p w14:paraId="AB000000">
      <w:pPr>
        <w:pStyle w:val="Style_1"/>
        <w:spacing w:after="1" w:before="7"/>
        <w:ind w:firstLine="0" w:left="0"/>
        <w:rPr>
          <w:b w:val="1"/>
        </w:rPr>
      </w:pPr>
    </w:p>
    <w:tbl>
      <w:tblPr>
        <w:tblStyle w:val="Style_4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687"/>
        <w:gridCol w:w="2816"/>
        <w:gridCol w:w="999"/>
        <w:gridCol w:w="1841"/>
        <w:gridCol w:w="1910"/>
        <w:gridCol w:w="2710"/>
      </w:tblGrid>
      <w:tr>
        <w:trPr>
          <w:trHeight w:hRule="atLeast" w:val="144"/>
        </w:trPr>
        <w:tc>
          <w:tcPr>
            <w:tcW w:type="dxa" w:w="687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№ п/п </w:t>
            </w:r>
          </w:p>
          <w:p w14:paraId="AD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2816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AF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4750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00000">
            <w:pPr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71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B2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687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16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Всего </w:t>
            </w:r>
          </w:p>
          <w:p w14:paraId="B4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B6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00000">
            <w:pPr>
              <w:ind w:firstLine="0" w:left="135"/>
              <w:rPr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B8000000">
            <w:pPr>
              <w:ind w:firstLine="0" w:left="135"/>
              <w:rPr>
                <w:sz w:val="24"/>
              </w:rPr>
            </w:pPr>
          </w:p>
        </w:tc>
        <w:tc>
          <w:tcPr>
            <w:tcW w:type="dxa" w:w="271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28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</w:tcPr>
          <w:p w14:paraId="BA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Мир детства.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20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00000">
            <w:pPr>
              <w:spacing w:before="156"/>
              <w:ind w:firstLine="0" w:left="106"/>
              <w:rPr>
                <w:sz w:val="24"/>
              </w:rPr>
            </w:pPr>
            <w:r>
              <w:rPr>
                <w:sz w:val="24"/>
              </w:rPr>
              <w:t>Учи.ру,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РЭШ</w:t>
            </w:r>
          </w:p>
          <w:p w14:paraId="BF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28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00000">
            <w:pPr>
              <w:rPr>
                <w:sz w:val="24"/>
              </w:rPr>
            </w:pPr>
            <w:r>
              <w:rPr>
                <w:sz w:val="24"/>
              </w:rPr>
              <w:t>Россия – Родина моя.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14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00000">
            <w:pPr>
              <w:spacing w:before="156"/>
              <w:ind w:firstLine="0" w:left="106"/>
              <w:rPr>
                <w:sz w:val="24"/>
              </w:rPr>
            </w:pPr>
            <w:r>
              <w:rPr>
                <w:sz w:val="24"/>
              </w:rPr>
              <w:t>Учи.ру,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РЭШ</w:t>
            </w:r>
          </w:p>
          <w:p w14:paraId="C6000000">
            <w:pPr>
              <w:ind w:firstLine="0" w:left="135"/>
              <w:rPr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350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00000">
            <w:pPr>
              <w:ind w:firstLine="0" w:left="135"/>
              <w:rPr>
                <w:sz w:val="24"/>
              </w:rPr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00000">
            <w:pPr>
              <w:ind w:firstLine="0" w:left="135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34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00000">
            <w:pPr>
              <w:ind w:firstLine="0" w:left="13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7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00000">
            <w:pPr>
              <w:spacing w:before="156"/>
              <w:ind w:firstLine="0" w:left="106"/>
              <w:rPr>
                <w:sz w:val="24"/>
              </w:rPr>
            </w:pPr>
          </w:p>
        </w:tc>
      </w:tr>
    </w:tbl>
    <w:p w14:paraId="CC000000">
      <w:pPr>
        <w:pStyle w:val="Style_1"/>
        <w:spacing w:after="1" w:before="7"/>
        <w:ind w:firstLine="0" w:left="0"/>
        <w:rPr>
          <w:b w:val="1"/>
        </w:rPr>
      </w:pPr>
    </w:p>
    <w:p w14:paraId="CD000000">
      <w:pPr>
        <w:pStyle w:val="Style_1"/>
        <w:spacing w:after="1" w:before="7"/>
        <w:ind w:firstLine="0" w:left="0"/>
        <w:rPr>
          <w:b w:val="1"/>
        </w:rPr>
      </w:pPr>
    </w:p>
    <w:p w14:paraId="CE000000">
      <w:pPr>
        <w:pStyle w:val="Style_1"/>
        <w:spacing w:after="1" w:before="7"/>
        <w:ind w:firstLine="0" w:left="0"/>
        <w:rPr>
          <w:b w:val="1"/>
        </w:rPr>
      </w:pPr>
    </w:p>
    <w:p w14:paraId="CF000000">
      <w:pPr>
        <w:pStyle w:val="Style_1"/>
        <w:spacing w:after="1" w:before="7"/>
        <w:ind w:firstLine="0" w:left="0"/>
        <w:rPr>
          <w:b w:val="1"/>
        </w:rPr>
      </w:pPr>
    </w:p>
    <w:p w14:paraId="D0000000">
      <w:pPr>
        <w:pStyle w:val="Style_1"/>
        <w:spacing w:after="1" w:before="7"/>
        <w:ind w:firstLine="0" w:left="0"/>
        <w:rPr>
          <w:b w:val="1"/>
        </w:rPr>
      </w:pPr>
    </w:p>
    <w:p w14:paraId="D1000000">
      <w:pPr>
        <w:pStyle w:val="Style_1"/>
        <w:spacing w:after="1" w:before="7"/>
        <w:ind w:firstLine="0" w:left="0"/>
        <w:rPr>
          <w:b w:val="1"/>
        </w:rPr>
      </w:pPr>
    </w:p>
    <w:p w14:paraId="D2000000">
      <w:pPr>
        <w:pStyle w:val="Style_1"/>
        <w:spacing w:after="1" w:before="7"/>
        <w:ind w:firstLine="0" w:left="0"/>
        <w:rPr>
          <w:b w:val="1"/>
        </w:rPr>
      </w:pPr>
    </w:p>
    <w:p w14:paraId="D3000000">
      <w:pPr>
        <w:pStyle w:val="Style_1"/>
        <w:spacing w:after="1" w:before="7"/>
        <w:ind w:firstLine="0" w:left="0"/>
        <w:rPr>
          <w:b w:val="1"/>
        </w:rPr>
      </w:pPr>
    </w:p>
    <w:p w14:paraId="D4000000">
      <w:pPr>
        <w:pStyle w:val="Style_1"/>
        <w:spacing w:after="1" w:before="7"/>
        <w:ind w:firstLine="0" w:left="0"/>
        <w:rPr>
          <w:b w:val="1"/>
        </w:rPr>
      </w:pPr>
    </w:p>
    <w:p w14:paraId="D5000000">
      <w:pPr>
        <w:pStyle w:val="Style_1"/>
        <w:spacing w:after="1" w:before="7"/>
        <w:ind w:firstLine="0" w:left="0"/>
        <w:rPr>
          <w:b w:val="1"/>
        </w:rPr>
      </w:pPr>
    </w:p>
    <w:p w14:paraId="D6000000">
      <w:pPr>
        <w:pStyle w:val="Style_1"/>
        <w:spacing w:after="1" w:before="7"/>
        <w:ind w:firstLine="0" w:left="0"/>
        <w:rPr>
          <w:b w:val="1"/>
        </w:rPr>
      </w:pPr>
    </w:p>
    <w:p w14:paraId="D7000000">
      <w:pPr>
        <w:pStyle w:val="Style_1"/>
        <w:spacing w:after="1" w:before="7"/>
        <w:ind w:firstLine="0" w:left="0"/>
        <w:rPr>
          <w:b w:val="1"/>
        </w:rPr>
      </w:pPr>
    </w:p>
    <w:p w14:paraId="D8000000">
      <w:pPr>
        <w:pStyle w:val="Style_1"/>
        <w:spacing w:after="1" w:before="7"/>
        <w:ind w:firstLine="0" w:left="0"/>
        <w:rPr>
          <w:b w:val="1"/>
        </w:rPr>
      </w:pPr>
    </w:p>
    <w:p w14:paraId="D9000000">
      <w:pPr>
        <w:pStyle w:val="Style_1"/>
        <w:spacing w:after="1" w:before="7"/>
        <w:ind w:firstLine="0" w:left="0"/>
        <w:rPr>
          <w:b w:val="1"/>
        </w:rPr>
      </w:pPr>
    </w:p>
    <w:p w14:paraId="DA000000">
      <w:pPr>
        <w:pStyle w:val="Style_1"/>
        <w:spacing w:after="1" w:before="7"/>
        <w:ind w:firstLine="0" w:left="0"/>
        <w:rPr>
          <w:b w:val="1"/>
        </w:rPr>
      </w:pPr>
    </w:p>
    <w:p w14:paraId="DB000000">
      <w:pPr>
        <w:pStyle w:val="Style_1"/>
        <w:spacing w:after="1" w:before="7"/>
        <w:ind w:firstLine="0" w:left="0"/>
        <w:rPr>
          <w:b w:val="1"/>
        </w:rPr>
      </w:pPr>
    </w:p>
    <w:p w14:paraId="DC000000">
      <w:pPr>
        <w:ind w:firstLine="709" w:left="0"/>
        <w:jc w:val="center"/>
        <w:rPr>
          <w:sz w:val="24"/>
        </w:rPr>
      </w:pPr>
    </w:p>
    <w:p w14:paraId="DD000000">
      <w:pPr>
        <w:sectPr>
          <w:pgSz w:h="16840" w:orient="portrait" w:w="11900"/>
          <w:pgMar w:bottom="540" w:footer="720" w:gutter="0" w:header="720" w:left="280" w:right="580" w:top="560"/>
        </w:sectPr>
      </w:pPr>
    </w:p>
    <w:p w14:paraId="DE000000">
      <w:pPr>
        <w:pStyle w:val="Style_2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14:paraId="DF000000">
      <w:pPr>
        <w:pStyle w:val="Style_2"/>
      </w:pPr>
      <w:r>
        <w:t>2 КЛАСС</w:t>
      </w:r>
    </w:p>
    <w:p w14:paraId="E0000000">
      <w:pPr>
        <w:pStyle w:val="Style_1"/>
        <w:spacing w:before="2"/>
        <w:ind w:firstLine="0" w:left="0"/>
        <w:rPr>
          <w:b w:val="1"/>
        </w:rPr>
      </w:pPr>
    </w:p>
    <w:tbl>
      <w:tblPr>
        <w:tblStyle w:val="Style_5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04"/>
        <w:gridCol w:w="3289"/>
        <w:gridCol w:w="914"/>
        <w:gridCol w:w="1984"/>
        <w:gridCol w:w="1843"/>
        <w:gridCol w:w="1276"/>
        <w:gridCol w:w="2552"/>
      </w:tblGrid>
      <w:tr>
        <w:trPr>
          <w:trHeight w:hRule="atLeast" w:val="477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00000">
            <w:pPr>
              <w:pStyle w:val="Style_6"/>
              <w:spacing w:line="288" w:lineRule="auto"/>
              <w:ind w:firstLine="0" w:left="76" w:right="4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32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00000">
            <w:pPr>
              <w:pStyle w:val="Style_6"/>
              <w:ind w:firstLine="0" w:left="7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4741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00000">
            <w:pPr>
              <w:pStyle w:val="Style_6"/>
              <w:ind w:firstLine="0" w:left="7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00000">
            <w:pPr>
              <w:pStyle w:val="Style_6"/>
              <w:spacing w:line="288" w:lineRule="auto"/>
              <w:ind w:firstLine="0" w:left="77" w:right="5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изучения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00000">
            <w:pPr>
              <w:ind w:firstLine="0" w:left="135"/>
              <w:rPr>
                <w:sz w:val="24"/>
              </w:rPr>
            </w:pPr>
            <w:r>
              <w:rPr>
                <w:b w:val="1"/>
                <w:sz w:val="24"/>
              </w:rPr>
              <w:t xml:space="preserve">Электронные цифровые образовательные ресурсы </w:t>
            </w:r>
          </w:p>
          <w:p w14:paraId="E6000000">
            <w:pPr>
              <w:pStyle w:val="Style_6"/>
              <w:spacing w:line="288" w:lineRule="auto"/>
              <w:ind w:firstLine="0" w:left="77" w:right="57"/>
              <w:rPr>
                <w:b w:val="1"/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00000">
            <w:pPr>
              <w:pStyle w:val="Style_6"/>
              <w:ind w:firstLine="0" w:left="7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00000">
            <w:pPr>
              <w:pStyle w:val="Style_6"/>
              <w:spacing w:line="288" w:lineRule="auto"/>
              <w:ind w:firstLine="0" w:left="76" w:right="58"/>
              <w:rPr>
                <w:b w:val="1"/>
                <w:spacing w:val="-1"/>
                <w:sz w:val="24"/>
              </w:rPr>
            </w:pPr>
            <w:r>
              <w:rPr>
                <w:b w:val="1"/>
                <w:spacing w:val="-1"/>
                <w:sz w:val="24"/>
              </w:rPr>
              <w:t>Контрольные</w:t>
            </w:r>
          </w:p>
          <w:p w14:paraId="E9000000">
            <w:pPr>
              <w:pStyle w:val="Style_6"/>
              <w:spacing w:line="288" w:lineRule="auto"/>
              <w:ind w:firstLine="0" w:left="76" w:right="58"/>
              <w:rPr>
                <w:b w:val="1"/>
                <w:sz w:val="24"/>
              </w:rPr>
            </w:pP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pStyle w:val="Style_6"/>
              <w:spacing w:line="288" w:lineRule="auto"/>
              <w:ind w:firstLine="0" w:left="77" w:right="50"/>
              <w:rPr>
                <w:b w:val="1"/>
                <w:spacing w:val="-57"/>
                <w:sz w:val="24"/>
              </w:rPr>
            </w:pPr>
            <w:r>
              <w:rPr>
                <w:b w:val="1"/>
                <w:spacing w:val="-1"/>
                <w:sz w:val="24"/>
              </w:rPr>
              <w:t>Практические</w:t>
            </w:r>
            <w:r>
              <w:rPr>
                <w:b w:val="1"/>
                <w:spacing w:val="-57"/>
                <w:sz w:val="24"/>
              </w:rPr>
              <w:t xml:space="preserve"> </w:t>
            </w:r>
          </w:p>
          <w:p w14:paraId="EB000000">
            <w:pPr>
              <w:pStyle w:val="Style_6"/>
              <w:spacing w:line="288" w:lineRule="auto"/>
              <w:ind w:firstLine="0" w:left="77" w:right="5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ED000000">
            <w:pPr>
              <w:ind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Не торопись отвечать, торопись слушать.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0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0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0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F4000000">
            <w:pPr>
              <w:ind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Как аукнется, так и откликнется.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0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0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FB000000">
            <w:pPr>
              <w:ind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Воля и труд дивные всходы дают.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3289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FFFFFF" w:val="clear"/>
          </w:tcPr>
          <w:p w14:paraId="02010000">
            <w:pPr>
              <w:ind w:firstLine="24" w:left="0"/>
              <w:contextualSpacing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Кто идёт вперёд, того страх не берёт.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type="dxa" w:w="3289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FFFFFF" w:val="clear"/>
          </w:tcPr>
          <w:p w14:paraId="09010000">
            <w:pPr>
              <w:ind w:firstLine="24" w:left="0"/>
              <w:contextualSpacing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Кто идёт вперёд, того страх не берёт.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type="dxa" w:w="3289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FFFFFF" w:val="clear"/>
          </w:tcPr>
          <w:p w14:paraId="10010000">
            <w:pPr>
              <w:ind w:firstLine="24" w:left="0"/>
              <w:contextualSpacing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Семья крепка ладом.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type="dxa" w:w="3289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FFFFFF" w:val="clear"/>
          </w:tcPr>
          <w:p w14:paraId="17010000">
            <w:pPr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Семья крепка ладом.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type="dxa" w:w="3289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FFFFFF" w:val="clear"/>
          </w:tcPr>
          <w:p w14:paraId="1E010000">
            <w:pPr>
              <w:ind w:firstLine="24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Семья крепка ладом.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pStyle w:val="Style_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type="dxa" w:w="3289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FFFFFF" w:val="clear"/>
          </w:tcPr>
          <w:p w14:paraId="25010000">
            <w:pPr>
              <w:ind w:firstLine="24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Мечты, зовущие ввысь.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type="dxa" w:w="3289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FFFFFF" w:val="clear"/>
          </w:tcPr>
          <w:p w14:paraId="2C010000">
            <w:pPr>
              <w:ind w:firstLine="24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Мечты, зовущие ввысь.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type="dxa" w:w="3289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FFFFFF" w:val="clear"/>
          </w:tcPr>
          <w:p w14:paraId="33010000">
            <w:pPr>
              <w:ind w:firstLine="24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Люди земли Русской.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type="dxa" w:w="3289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FFFFFF" w:val="clear"/>
          </w:tcPr>
          <w:p w14:paraId="3A010000">
            <w:pPr>
              <w:ind w:firstLine="24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Люди земли Русской.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2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40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41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Хорош праздник после трудов праведных.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42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43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44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45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</w:tcPr>
          <w:p w14:paraId="46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</w:tbl>
    <w:p w14:paraId="47010000">
      <w:pPr>
        <w:pStyle w:val="Style_1"/>
        <w:spacing w:line="20" w:lineRule="exact"/>
        <w:ind/>
      </w:pPr>
      <w: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6707505" cy="7620"/>
                <wp:docPr hidden="false" id="6" name="Picture 6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6707505" cy="7620"/>
                          <a:chOff x="0" y="0"/>
                          <a:chExt cx="6707505" cy="7620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6707505" cy="8255"/>
                          </a:xfrm>
                          <a:custGeom>
                            <a:avLst/>
                            <a:gdLst>
                              <a:gd fmla="val 0" name="COTextRectL"/>
                              <a:gd fmla="val 0" name="COTextRectT"/>
                              <a:gd fmla="val 1" name="COTextRectR"/>
                              <a:gd fmla="val 1" name="COTextRectB"/>
                              <a:gd fmla="val 0" name="ODFLeft"/>
                              <a:gd fmla="val 0" name="ODFTop"/>
                              <a:gd fmla="val 10563" name="ODFRight"/>
                              <a:gd fmla="val 13" name="ODFBottom"/>
                              <a:gd fmla="val 10563" name="ODFWidth"/>
                              <a:gd fmla="val 13" name="ODFHeight"/>
                              <a:gd fmla="*/ COTextRectL w 1" name="OXMLTextRectL"/>
                              <a:gd fmla="*/ COTextRectT h 1" name="OXMLTextRectT"/>
                              <a:gd fmla="*/ COTextRectR w 1" name="OXMLTextRectR"/>
                              <a:gd fmla="*/ COTextRectB h 1" name="OXMLTextRectB"/>
                            </a:gdLst>
                            <a:rect b="OXMLTextRectB" l="OXMLTextRectL" r="OXMLTextRectR" t="OXMLTextRectT"/>
                            <a:pathLst>
                              <a:path fill="norm" h="13" stroke="true" w="10563">
                                <a:moveTo>
                                  <a:pt x="10563" y="0"/>
                                </a:moveTo>
                                <a:lnTo>
                                  <a:pt x="105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12" y="12"/>
                                </a:lnTo>
                                <a:lnTo>
                                  <a:pt x="504" y="12"/>
                                </a:lnTo>
                                <a:lnTo>
                                  <a:pt x="10563" y="12"/>
                                </a:lnTo>
                                <a:lnTo>
                                  <a:pt x="105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anchor="t" bIns="45720" lIns="91440" rIns="91440" tIns="4572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8010000">
      <w:pPr>
        <w:pStyle w:val="Style_1"/>
        <w:ind w:firstLine="0" w:left="0"/>
        <w:rPr>
          <w:b w:val="1"/>
        </w:rPr>
      </w:pPr>
    </w:p>
    <w:p w14:paraId="49010000">
      <w:pPr>
        <w:pStyle w:val="Style_1"/>
        <w:ind w:firstLine="0" w:left="0"/>
        <w:rPr>
          <w:b w:val="1"/>
        </w:rPr>
      </w:pPr>
    </w:p>
    <w:p w14:paraId="4A010000">
      <w:pPr>
        <w:pStyle w:val="Style_1"/>
        <w:spacing w:before="1"/>
        <w:ind w:firstLine="0" w:left="0"/>
        <w:rPr>
          <w:b w:val="1"/>
        </w:rPr>
      </w:pPr>
    </w:p>
    <w:tbl>
      <w:tblPr>
        <w:tblStyle w:val="Style_5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04"/>
        <w:gridCol w:w="3289"/>
        <w:gridCol w:w="914"/>
        <w:gridCol w:w="1984"/>
        <w:gridCol w:w="1843"/>
        <w:gridCol w:w="1276"/>
        <w:gridCol w:w="2552"/>
      </w:tblGrid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type="dxa" w:w="328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</w:tcPr>
          <w:p w14:paraId="4C010000">
            <w:pPr>
              <w:tabs>
                <w:tab w:leader="none" w:pos="8018" w:val="left"/>
                <w:tab w:leader="none" w:pos="8728" w:val="left"/>
              </w:tabs>
              <w:ind w:right="-80"/>
              <w:jc w:val="both"/>
              <w:rPr>
                <w:sz w:val="24"/>
              </w:rPr>
            </w:pPr>
            <w:r>
              <w:rPr>
                <w:sz w:val="24"/>
              </w:rPr>
              <w:t>Хорош праздник после трудов праведных.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type="dxa" w:w="3289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FFFFFF" w:val="clear"/>
          </w:tcPr>
          <w:p w14:paraId="53010000">
            <w:pPr>
              <w:ind w:firstLine="24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Ух ты нива моя, нивушка.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type="dxa" w:w="3289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FFFFFF" w:val="clear"/>
          </w:tcPr>
          <w:p w14:paraId="5A010000">
            <w:pPr>
              <w:ind w:firstLine="24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Минутная краса полей.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type="dxa" w:w="3289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shd w:fill="FFFFFF" w:val="clear"/>
          </w:tcPr>
          <w:p w14:paraId="61010000">
            <w:pPr>
              <w:ind w:firstLine="24" w:left="0"/>
              <w:contextualSpacing w:val="1"/>
              <w:rPr>
                <w:sz w:val="24"/>
              </w:rPr>
            </w:pPr>
            <w:r>
              <w:rPr>
                <w:sz w:val="24"/>
              </w:rPr>
              <w:t>Поляны муравы одели.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Учи. ру</w:t>
            </w:r>
            <w:bookmarkStart w:id="1" w:name="_GoBack"/>
            <w:bookmarkEnd w:id="1"/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pStyle w:val="Style_6"/>
              <w:ind w:firstLine="0" w:left="76"/>
              <w:rPr>
                <w:sz w:val="24"/>
              </w:rPr>
            </w:pPr>
          </w:p>
        </w:tc>
        <w:tc>
          <w:tcPr>
            <w:tcW w:type="dxa" w:w="3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pStyle w:val="Style_6"/>
              <w:spacing w:line="288" w:lineRule="auto"/>
              <w:ind w:firstLine="0" w:left="76" w:right="98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      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pStyle w:val="Style_6"/>
              <w:ind w:firstLine="0"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pStyle w:val="Style_6"/>
              <w:spacing w:before="0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pStyle w:val="Style_6"/>
              <w:spacing w:before="0"/>
              <w:ind/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pStyle w:val="Style_6"/>
              <w:spacing w:before="0"/>
              <w:ind/>
              <w:rPr>
                <w:sz w:val="24"/>
              </w:rPr>
            </w:pPr>
          </w:p>
        </w:tc>
      </w:tr>
    </w:tbl>
    <w:p w14:paraId="6E010000">
      <w:pPr>
        <w:sectPr>
          <w:pgSz w:h="11900" w:orient="landscape" w:w="16840"/>
          <w:pgMar w:bottom="280" w:footer="720" w:gutter="0" w:header="720" w:left="560" w:right="560" w:top="560"/>
        </w:sectPr>
      </w:pPr>
    </w:p>
    <w:p w14:paraId="6F010000">
      <w:pPr>
        <w:spacing w:before="66"/>
        <w:ind w:firstLine="0" w:left="106"/>
        <w:rPr>
          <w:b w:val="1"/>
          <w:sz w:val="24"/>
        </w:rPr>
      </w:pPr>
      <w:r>
        <w:rPr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 distB="0" distT="0"/>
                <wp:docPr hidden="false" id="7" name="Picture 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4"/>
        </w:rPr>
        <w:t>УЧЕБНО-МЕТОДИЧЕСКОЕ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ОБЕСПЕЧЕНИЕ</w:t>
      </w:r>
      <w:r>
        <w:rPr>
          <w:b w:val="1"/>
          <w:spacing w:val="-12"/>
          <w:sz w:val="24"/>
        </w:rPr>
        <w:t xml:space="preserve"> </w:t>
      </w:r>
      <w:r>
        <w:rPr>
          <w:b w:val="1"/>
          <w:sz w:val="24"/>
        </w:rPr>
        <w:t>ОБРАЗОВАТЕЛЬНОГО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ПРОЦЕССА</w:t>
      </w:r>
    </w:p>
    <w:p w14:paraId="70010000">
      <w:pPr>
        <w:pStyle w:val="Style_2"/>
        <w:spacing w:before="179"/>
        <w:ind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71010000">
      <w:pPr>
        <w:pStyle w:val="Style_1"/>
        <w:spacing w:before="156" w:line="288" w:lineRule="auto"/>
        <w:ind/>
      </w:pPr>
      <w:r>
        <w:t>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4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  <w:r>
        <w:rPr>
          <w:spacing w:val="-4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В.Ю.,</w:t>
      </w:r>
      <w:r>
        <w:rPr>
          <w:spacing w:val="-2"/>
        </w:rPr>
        <w:t xml:space="preserve"> </w:t>
      </w:r>
      <w:r>
        <w:rPr>
          <w:spacing w:val="-2"/>
        </w:rPr>
        <w:t xml:space="preserve">Рябинина Л. А., Соколова О. В., </w:t>
      </w:r>
      <w:r>
        <w:t>Литературное чтение на родном русском языке.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</w:p>
    <w:p w14:paraId="72010000">
      <w:pPr>
        <w:pStyle w:val="Style_1"/>
        <w:spacing w:line="288" w:lineRule="auto"/>
        <w:ind w:right="8359"/>
      </w:pPr>
      <w:r>
        <w:t>«Просвещение»;</w:t>
      </w:r>
      <w:r>
        <w:rPr>
          <w:spacing w:val="1"/>
        </w:rPr>
        <w:t xml:space="preserve"> </w:t>
      </w:r>
    </w:p>
    <w:p w14:paraId="73010000">
      <w:pPr>
        <w:pStyle w:val="Style_2"/>
        <w:spacing w:before="190"/>
        <w:ind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74010000">
      <w:pPr>
        <w:pStyle w:val="Style_1"/>
        <w:spacing w:before="156" w:line="288" w:lineRule="auto"/>
        <w:ind/>
      </w:pPr>
      <w:r>
        <w:t>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4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  <w:r>
        <w:rPr>
          <w:spacing w:val="-4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В.Ю.,</w:t>
      </w:r>
      <w:r>
        <w:rPr>
          <w:spacing w:val="-2"/>
        </w:rPr>
        <w:t xml:space="preserve"> </w:t>
      </w:r>
      <w:r>
        <w:rPr>
          <w:spacing w:val="-2"/>
        </w:rPr>
        <w:t xml:space="preserve">Рябинина Л. А., Соколова О. В., </w:t>
      </w:r>
      <w:r>
        <w:t>Литературное чтение на родном русском языке.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</w:p>
    <w:p w14:paraId="75010000">
      <w:pPr>
        <w:pStyle w:val="Style_1"/>
        <w:spacing w:line="275" w:lineRule="exact"/>
        <w:ind/>
      </w:pPr>
      <w:r>
        <w:t>«Просвещение»;</w:t>
      </w:r>
      <w:r>
        <w:rPr>
          <w:spacing w:val="-4"/>
        </w:rPr>
        <w:t xml:space="preserve"> </w:t>
      </w:r>
      <w:r>
        <w:t>Рабочие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классы.</w:t>
      </w:r>
    </w:p>
    <w:p w14:paraId="76010000">
      <w:pPr>
        <w:pStyle w:val="Style_1"/>
        <w:spacing w:before="10"/>
        <w:ind w:firstLine="0" w:left="0"/>
      </w:pPr>
    </w:p>
    <w:p w14:paraId="77010000">
      <w:pPr>
        <w:pStyle w:val="Style_2"/>
        <w:spacing w:before="0"/>
        <w:ind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78010000">
      <w:pPr>
        <w:pStyle w:val="Style_1"/>
        <w:spacing w:before="157"/>
        <w:ind/>
      </w:pPr>
      <w:r>
        <w:t>Учи.ру;</w:t>
      </w:r>
      <w:r>
        <w:rPr>
          <w:spacing w:val="-3"/>
        </w:rPr>
        <w:t xml:space="preserve"> </w:t>
      </w:r>
      <w:r>
        <w:t>РЭШ</w:t>
      </w:r>
    </w:p>
    <w:p w14:paraId="79010000">
      <w:pPr>
        <w:sectPr>
          <w:pgSz w:h="16840" w:orient="portrait" w:w="11900"/>
          <w:pgMar w:bottom="280" w:footer="720" w:gutter="0" w:header="720" w:left="560" w:right="560" w:top="560"/>
        </w:sectPr>
      </w:pPr>
    </w:p>
    <w:p w14:paraId="7A010000">
      <w:pPr>
        <w:pStyle w:val="Style_2"/>
        <w:ind w:firstLine="0" w:left="0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 distB="0" distT="0"/>
                <wp:docPr hidden="false" id="8" name="Picture 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7B010000">
      <w:pPr>
        <w:spacing w:before="179"/>
        <w:ind w:firstLine="0" w:left="106"/>
        <w:rPr>
          <w:b w:val="1"/>
          <w:sz w:val="24"/>
        </w:rPr>
      </w:pPr>
      <w:r>
        <w:rPr>
          <w:b w:val="1"/>
          <w:sz w:val="24"/>
        </w:rPr>
        <w:t>УЧЕБНОЕ</w:t>
      </w:r>
      <w:r>
        <w:rPr>
          <w:b w:val="1"/>
          <w:spacing w:val="-9"/>
          <w:sz w:val="24"/>
        </w:rPr>
        <w:t xml:space="preserve"> </w:t>
      </w:r>
      <w:r>
        <w:rPr>
          <w:b w:val="1"/>
          <w:sz w:val="24"/>
        </w:rPr>
        <w:t>ОБОРУДОВАНИЕ</w:t>
      </w:r>
    </w:p>
    <w:p w14:paraId="7C010000">
      <w:pPr>
        <w:pStyle w:val="Style_1"/>
        <w:spacing w:before="156"/>
        <w:ind/>
      </w:pPr>
      <w:r>
        <w:t>Справочные</w:t>
      </w:r>
      <w:r>
        <w:rPr>
          <w:spacing w:val="-4"/>
        </w:rPr>
        <w:t xml:space="preserve"> </w:t>
      </w:r>
      <w:r>
        <w:t>таблицы,</w:t>
      </w:r>
      <w:r>
        <w:rPr>
          <w:spacing w:val="-4"/>
        </w:rPr>
        <w:t xml:space="preserve"> </w:t>
      </w:r>
      <w:r>
        <w:t>карточки,</w:t>
      </w:r>
      <w:r>
        <w:rPr>
          <w:spacing w:val="-4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картинки.</w:t>
      </w:r>
    </w:p>
    <w:p w14:paraId="7D010000">
      <w:pPr>
        <w:pStyle w:val="Style_1"/>
        <w:spacing w:before="10"/>
        <w:ind w:firstLine="0" w:left="0"/>
      </w:pPr>
    </w:p>
    <w:p w14:paraId="7E010000">
      <w:pPr>
        <w:pStyle w:val="Style_2"/>
        <w:spacing w:before="1"/>
        <w:ind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7F010000">
      <w:pPr>
        <w:pStyle w:val="Style_1"/>
        <w:spacing w:before="156"/>
        <w:ind/>
      </w:pP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ноутбук,</w:t>
      </w:r>
      <w:r>
        <w:rPr>
          <w:spacing w:val="-4"/>
        </w:rPr>
        <w:t xml:space="preserve"> </w:t>
      </w:r>
      <w:r>
        <w:t>диски,</w:t>
      </w:r>
      <w:r>
        <w:rPr>
          <w:spacing w:val="-3"/>
        </w:rPr>
        <w:t xml:space="preserve"> </w:t>
      </w:r>
      <w:r>
        <w:t>экран.</w:t>
      </w:r>
    </w:p>
    <w:p w14:paraId="80010000">
      <w:pPr>
        <w:pStyle w:val="Style_1"/>
        <w:spacing w:before="4"/>
        <w:ind w:firstLine="0" w:left="0"/>
        <w:rPr>
          <w:sz w:val="17"/>
        </w:rPr>
      </w:pPr>
    </w:p>
    <w:sectPr>
      <w:pgSz w:h="16840" w:orient="portrait" w:w="11900"/>
      <w:pgMar w:bottom="280" w:footer="720" w:gutter="0" w:header="720" w:left="560" w:right="560" w:top="16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1494" w:val="left"/>
        </w:tabs>
        <w:ind w:hanging="360" w:left="1494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leader="none" w:pos="2214" w:val="left"/>
        </w:tabs>
        <w:ind w:hanging="360" w:left="2214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leader="none" w:pos="2934" w:val="left"/>
        </w:tabs>
        <w:ind w:hanging="360" w:left="2934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leader="none" w:pos="3654" w:val="left"/>
        </w:tabs>
        <w:ind w:hanging="360" w:left="3654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leader="none" w:pos="4374" w:val="left"/>
        </w:tabs>
        <w:ind w:hanging="360" w:left="437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leader="none" w:pos="5094" w:val="left"/>
        </w:tabs>
        <w:ind w:hanging="360" w:left="5094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leader="none" w:pos="5814" w:val="left"/>
        </w:tabs>
        <w:ind w:hanging="360" w:left="5814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leader="none" w:pos="6534" w:val="left"/>
        </w:tabs>
        <w:ind w:hanging="360" w:left="653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leader="none" w:pos="7254" w:val="left"/>
        </w:tabs>
        <w:ind w:hanging="360" w:left="7254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</w:rPr>
  </w:style>
  <w:style w:default="1" w:styleId="Style_7_ch" w:type="character">
    <w:name w:val="Normal"/>
    <w:link w:val="Style_7"/>
    <w:rPr>
      <w:rFonts w:ascii="Times New Roman" w:hAnsi="Times New Roman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Balloon Text"/>
    <w:basedOn w:val="Style_7"/>
    <w:link w:val="Style_14_ch"/>
    <w:rPr>
      <w:rFonts w:ascii="Segoe UI" w:hAnsi="Segoe UI"/>
      <w:sz w:val="18"/>
    </w:rPr>
  </w:style>
  <w:style w:styleId="Style_14_ch" w:type="character">
    <w:name w:val="Balloon Text"/>
    <w:basedOn w:val="Style_7_ch"/>
    <w:link w:val="Style_14"/>
    <w:rPr>
      <w:rFonts w:ascii="Segoe UI" w:hAnsi="Segoe UI"/>
      <w:sz w:val="18"/>
    </w:rPr>
  </w:style>
  <w:style w:styleId="Style_3" w:type="paragraph">
    <w:name w:val="Normal (Web)"/>
    <w:basedOn w:val="Style_7"/>
    <w:link w:val="Style_3_ch"/>
    <w:pPr>
      <w:widowControl w:val="1"/>
      <w:spacing w:afterAutospacing="on" w:beforeAutospacing="on"/>
      <w:ind/>
    </w:pPr>
    <w:rPr>
      <w:sz w:val="24"/>
    </w:rPr>
  </w:style>
  <w:style w:styleId="Style_3_ch" w:type="character">
    <w:name w:val="Normal (Web)"/>
    <w:basedOn w:val="Style_7_ch"/>
    <w:link w:val="Style_3"/>
    <w:rPr>
      <w:sz w:val="24"/>
    </w:rPr>
  </w:style>
  <w:style w:styleId="Style_1" w:type="paragraph">
    <w:name w:val="Body Text"/>
    <w:basedOn w:val="Style_7"/>
    <w:link w:val="Style_1_ch"/>
    <w:pPr>
      <w:ind w:firstLine="0" w:left="106"/>
    </w:pPr>
    <w:rPr>
      <w:sz w:val="24"/>
    </w:rPr>
  </w:style>
  <w:style w:styleId="Style_1_ch" w:type="character">
    <w:name w:val="Body Text"/>
    <w:basedOn w:val="Style_7_ch"/>
    <w:link w:val="Style_1"/>
    <w:rPr>
      <w:sz w:val="24"/>
    </w:rPr>
  </w:style>
  <w:style w:styleId="Style_15" w:type="paragraph">
    <w:name w:val="footer"/>
    <w:basedOn w:val="Style_7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7_ch"/>
    <w:link w:val="Style_15"/>
  </w:style>
  <w:style w:styleId="Style_16" w:type="paragraph">
    <w:name w:val="toc 3"/>
    <w:next w:val="Style_7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6" w:type="paragraph">
    <w:name w:val="Table Paragraph"/>
    <w:basedOn w:val="Style_7"/>
    <w:link w:val="Style_6_ch"/>
    <w:pPr>
      <w:spacing w:before="86"/>
      <w:ind/>
    </w:pPr>
  </w:style>
  <w:style w:styleId="Style_6_ch" w:type="character">
    <w:name w:val="Table Paragraph"/>
    <w:basedOn w:val="Style_7_ch"/>
    <w:link w:val="Style_6"/>
  </w:style>
  <w:style w:styleId="Style_17" w:type="paragraph">
    <w:name w:val="heading 5"/>
    <w:next w:val="Style_7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2" w:type="paragraph">
    <w:name w:val="heading 1"/>
    <w:basedOn w:val="Style_7"/>
    <w:link w:val="Style_2_ch"/>
    <w:uiPriority w:val="9"/>
    <w:qFormat/>
    <w:pPr>
      <w:spacing w:before="66"/>
      <w:ind w:firstLine="0" w:left="106"/>
      <w:outlineLvl w:val="0"/>
    </w:pPr>
    <w:rPr>
      <w:b w:val="1"/>
      <w:sz w:val="24"/>
    </w:rPr>
  </w:style>
  <w:style w:styleId="Style_2_ch" w:type="character">
    <w:name w:val="heading 1"/>
    <w:basedOn w:val="Style_7_ch"/>
    <w:link w:val="Style_2"/>
    <w:rPr>
      <w:b w:val="1"/>
      <w:sz w:val="24"/>
    </w:rPr>
  </w:style>
  <w:style w:styleId="Style_18" w:type="paragraph">
    <w:name w:val="List Paragraph"/>
    <w:basedOn w:val="Style_7"/>
    <w:link w:val="Style_18_ch"/>
    <w:pPr>
      <w:spacing w:before="167"/>
      <w:ind w:firstLine="0" w:left="526"/>
    </w:pPr>
  </w:style>
  <w:style w:styleId="Style_18_ch" w:type="character">
    <w:name w:val="List Paragraph"/>
    <w:basedOn w:val="Style_7_ch"/>
    <w:link w:val="Style_18"/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7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oc 9"/>
    <w:next w:val="Style_7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header"/>
    <w:basedOn w:val="Style_7"/>
    <w:link w:val="Style_25_ch"/>
    <w:pPr>
      <w:tabs>
        <w:tab w:leader="none" w:pos="4677" w:val="center"/>
        <w:tab w:leader="none" w:pos="9355" w:val="right"/>
      </w:tabs>
      <w:ind/>
    </w:pPr>
  </w:style>
  <w:style w:styleId="Style_25_ch" w:type="character">
    <w:name w:val="header"/>
    <w:basedOn w:val="Style_7_ch"/>
    <w:link w:val="Style_25"/>
  </w:style>
  <w:style w:styleId="Style_26" w:type="paragraph">
    <w:name w:val="toc 8"/>
    <w:next w:val="Style_7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7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7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7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7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basedOn w:val="Style_7"/>
    <w:link w:val="Style_31_ch"/>
    <w:uiPriority w:val="9"/>
    <w:qFormat/>
    <w:pPr>
      <w:spacing w:before="45"/>
      <w:ind w:firstLine="0" w:left="286"/>
      <w:outlineLvl w:val="1"/>
    </w:pPr>
    <w:rPr>
      <w:b w:val="1"/>
      <w:i w:val="1"/>
      <w:sz w:val="24"/>
    </w:rPr>
  </w:style>
  <w:style w:styleId="Style_31_ch" w:type="character">
    <w:name w:val="heading 2"/>
    <w:basedOn w:val="Style_7_ch"/>
    <w:link w:val="Style_31"/>
    <w:rPr>
      <w:b w:val="1"/>
      <w:i w:val="1"/>
      <w:sz w:val="24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2024-09-10T12:08:41Z</dcterms:modified>
</cp:coreProperties>
</file>