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DF6" w:rsidRPr="004B3F0E" w:rsidRDefault="00561DF6" w:rsidP="00561DF6">
      <w:pPr>
        <w:pStyle w:val="a4"/>
        <w:jc w:val="center"/>
        <w:rPr>
          <w:rFonts w:ascii="Times New Roman" w:hAnsi="Times New Roman"/>
          <w:sz w:val="20"/>
        </w:rPr>
      </w:pPr>
      <w:r w:rsidRPr="004B3F0E">
        <w:rPr>
          <w:rFonts w:ascii="Times New Roman" w:hAnsi="Times New Roman"/>
          <w:sz w:val="20"/>
        </w:rPr>
        <w:t>МУНИЦИПАЛЬНОЕ ОБЩЕОБРАЗОВАТЕЛЬНОЕ УЧРЕЖДЕНИЕ</w:t>
      </w:r>
    </w:p>
    <w:p w:rsidR="00561DF6" w:rsidRPr="004B3F0E" w:rsidRDefault="00561DF6" w:rsidP="00561DF6">
      <w:pPr>
        <w:pStyle w:val="a4"/>
        <w:jc w:val="center"/>
        <w:rPr>
          <w:rFonts w:ascii="Times New Roman" w:hAnsi="Times New Roman"/>
          <w:sz w:val="20"/>
        </w:rPr>
      </w:pPr>
      <w:r w:rsidRPr="004B3F0E">
        <w:rPr>
          <w:rFonts w:ascii="Times New Roman" w:hAnsi="Times New Roman"/>
          <w:sz w:val="20"/>
        </w:rPr>
        <w:t>«СТАРОДЕВИЧЕНСКАЯ  СРЕДНЯЯ ОБЩЕОБРАЗОВАТЕЛЬНАЯ ШКОЛА»</w:t>
      </w:r>
    </w:p>
    <w:p w:rsidR="00561DF6" w:rsidRPr="000D4609" w:rsidRDefault="00561DF6" w:rsidP="00561DF6">
      <w:pPr>
        <w:jc w:val="both"/>
      </w:pPr>
    </w:p>
    <w:tbl>
      <w:tblPr>
        <w:tblpPr w:leftFromText="180" w:rightFromText="18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561DF6" w:rsidTr="000016DC">
        <w:tc>
          <w:tcPr>
            <w:tcW w:w="5637" w:type="dxa"/>
            <w:shd w:val="clear" w:color="auto" w:fill="auto"/>
          </w:tcPr>
          <w:p w:rsidR="00561DF6" w:rsidRPr="006A239C" w:rsidRDefault="00561DF6" w:rsidP="000016DC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6A239C">
              <w:rPr>
                <w:rFonts w:ascii="Times New Roman" w:hAnsi="Times New Roman" w:cs="Times New Roman"/>
                <w:b/>
                <w:sz w:val="20"/>
              </w:rPr>
              <w:t xml:space="preserve">Согласовано: </w:t>
            </w:r>
          </w:p>
          <w:p w:rsidR="00561DF6" w:rsidRPr="006A239C" w:rsidRDefault="00561DF6" w:rsidP="000016DC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6A239C">
              <w:rPr>
                <w:rFonts w:ascii="Times New Roman" w:hAnsi="Times New Roman" w:cs="Times New Roman"/>
                <w:b/>
                <w:sz w:val="20"/>
              </w:rPr>
              <w:t>заместитель директора по УВР</w:t>
            </w:r>
          </w:p>
          <w:p w:rsidR="00561DF6" w:rsidRPr="006A239C" w:rsidRDefault="00561DF6" w:rsidP="000016DC">
            <w:pPr>
              <w:pStyle w:val="a6"/>
              <w:jc w:val="both"/>
              <w:rPr>
                <w:b/>
                <w:sz w:val="20"/>
              </w:rPr>
            </w:pPr>
            <w:r w:rsidRPr="006A239C">
              <w:rPr>
                <w:b/>
                <w:sz w:val="20"/>
              </w:rPr>
              <w:t>Т.В.Цыганова</w:t>
            </w:r>
          </w:p>
          <w:p w:rsidR="00561DF6" w:rsidRPr="006A239C" w:rsidRDefault="00561DF6" w:rsidP="000016DC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561DF6" w:rsidRPr="006A239C" w:rsidRDefault="00653AB8" w:rsidP="007E2DB6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«___»  ____________202</w:t>
            </w:r>
            <w:r w:rsidR="001945AB">
              <w:rPr>
                <w:rFonts w:ascii="Times New Roman" w:hAnsi="Times New Roman" w:cs="Times New Roman"/>
                <w:b/>
                <w:sz w:val="20"/>
              </w:rPr>
              <w:t>4</w:t>
            </w:r>
            <w:r w:rsidR="00561DF6" w:rsidRPr="006A239C">
              <w:rPr>
                <w:rFonts w:ascii="Times New Roman" w:hAnsi="Times New Roman" w:cs="Times New Roman"/>
                <w:b/>
                <w:sz w:val="20"/>
              </w:rPr>
              <w:t xml:space="preserve"> г.</w:t>
            </w:r>
          </w:p>
        </w:tc>
        <w:tc>
          <w:tcPr>
            <w:tcW w:w="3933" w:type="dxa"/>
            <w:shd w:val="clear" w:color="auto" w:fill="auto"/>
          </w:tcPr>
          <w:p w:rsidR="00561DF6" w:rsidRPr="006A239C" w:rsidRDefault="00561DF6" w:rsidP="000016DC">
            <w:pPr>
              <w:pStyle w:val="a6"/>
              <w:tabs>
                <w:tab w:val="left" w:pos="6663"/>
              </w:tabs>
              <w:jc w:val="both"/>
              <w:rPr>
                <w:b/>
                <w:sz w:val="20"/>
              </w:rPr>
            </w:pPr>
            <w:r w:rsidRPr="006A239C">
              <w:rPr>
                <w:b/>
                <w:sz w:val="20"/>
              </w:rPr>
              <w:t>Утверждено:</w:t>
            </w:r>
          </w:p>
          <w:p w:rsidR="00561DF6" w:rsidRPr="006A239C" w:rsidRDefault="00561DF6" w:rsidP="000016DC">
            <w:pPr>
              <w:pStyle w:val="a6"/>
              <w:tabs>
                <w:tab w:val="left" w:pos="6663"/>
              </w:tabs>
              <w:ind w:right="176"/>
              <w:jc w:val="both"/>
              <w:rPr>
                <w:b/>
                <w:sz w:val="20"/>
              </w:rPr>
            </w:pPr>
            <w:r w:rsidRPr="006A239C">
              <w:rPr>
                <w:b/>
                <w:sz w:val="20"/>
              </w:rPr>
              <w:t xml:space="preserve"> директор МОУ         </w:t>
            </w:r>
          </w:p>
          <w:p w:rsidR="00561DF6" w:rsidRPr="006A239C" w:rsidRDefault="00561DF6" w:rsidP="000016DC">
            <w:pPr>
              <w:pStyle w:val="a6"/>
              <w:jc w:val="both"/>
              <w:rPr>
                <w:b/>
                <w:sz w:val="20"/>
              </w:rPr>
            </w:pPr>
            <w:r w:rsidRPr="006A239C">
              <w:rPr>
                <w:b/>
                <w:sz w:val="20"/>
              </w:rPr>
              <w:t xml:space="preserve"> «Стародевиченская средняя</w:t>
            </w:r>
          </w:p>
          <w:p w:rsidR="00561DF6" w:rsidRPr="006A239C" w:rsidRDefault="00561DF6" w:rsidP="000016DC">
            <w:pPr>
              <w:pStyle w:val="a6"/>
              <w:jc w:val="both"/>
              <w:rPr>
                <w:b/>
                <w:i/>
                <w:sz w:val="20"/>
              </w:rPr>
            </w:pPr>
            <w:r w:rsidRPr="006A239C">
              <w:rPr>
                <w:b/>
                <w:sz w:val="20"/>
              </w:rPr>
              <w:t>общеобразовательная  школа»</w:t>
            </w:r>
          </w:p>
          <w:p w:rsidR="00561DF6" w:rsidRPr="006A239C" w:rsidRDefault="00594BA6" w:rsidP="000016DC">
            <w:pPr>
              <w:pStyle w:val="a6"/>
              <w:jc w:val="both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С.П</w:t>
            </w:r>
            <w:r w:rsidR="00561DF6">
              <w:rPr>
                <w:b/>
                <w:sz w:val="20"/>
              </w:rPr>
              <w:t>.Бертякова</w:t>
            </w:r>
            <w:proofErr w:type="spellEnd"/>
          </w:p>
          <w:p w:rsidR="00561DF6" w:rsidRPr="006A239C" w:rsidRDefault="00561DF6" w:rsidP="000016DC">
            <w:pPr>
              <w:pStyle w:val="a6"/>
              <w:jc w:val="both"/>
              <w:rPr>
                <w:b/>
                <w:sz w:val="20"/>
              </w:rPr>
            </w:pPr>
            <w:r w:rsidRPr="006A239C">
              <w:rPr>
                <w:b/>
                <w:sz w:val="20"/>
              </w:rPr>
              <w:t xml:space="preserve"> Приказ № </w:t>
            </w:r>
            <w:proofErr w:type="spellStart"/>
            <w:r w:rsidRPr="006A239C">
              <w:rPr>
                <w:b/>
                <w:sz w:val="20"/>
              </w:rPr>
              <w:t>______от</w:t>
            </w:r>
            <w:proofErr w:type="spellEnd"/>
            <w:r w:rsidRPr="006A239C">
              <w:rPr>
                <w:b/>
                <w:sz w:val="20"/>
              </w:rPr>
              <w:t xml:space="preserve"> _________</w:t>
            </w:r>
            <w:r w:rsidR="001945AB">
              <w:rPr>
                <w:b/>
                <w:sz w:val="20"/>
              </w:rPr>
              <w:t>2024</w:t>
            </w:r>
            <w:r w:rsidRPr="006A239C">
              <w:rPr>
                <w:b/>
                <w:sz w:val="20"/>
              </w:rPr>
              <w:t xml:space="preserve"> г.  </w:t>
            </w:r>
          </w:p>
          <w:p w:rsidR="00561DF6" w:rsidRPr="006A239C" w:rsidRDefault="00561DF6" w:rsidP="000016DC">
            <w:pPr>
              <w:pStyle w:val="a6"/>
              <w:jc w:val="both"/>
              <w:rPr>
                <w:b/>
                <w:sz w:val="20"/>
              </w:rPr>
            </w:pPr>
          </w:p>
          <w:p w:rsidR="00561DF6" w:rsidRPr="006A239C" w:rsidRDefault="00561DF6" w:rsidP="000016DC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61DF6" w:rsidRPr="000D4609" w:rsidRDefault="00561DF6" w:rsidP="00561DF6">
      <w:pPr>
        <w:jc w:val="both"/>
      </w:pPr>
    </w:p>
    <w:p w:rsidR="00561DF6" w:rsidRDefault="00561DF6" w:rsidP="00561DF6">
      <w:pPr>
        <w:jc w:val="both"/>
      </w:pPr>
    </w:p>
    <w:p w:rsidR="00561DF6" w:rsidRDefault="00561DF6" w:rsidP="00561DF6">
      <w:pPr>
        <w:jc w:val="both"/>
      </w:pPr>
    </w:p>
    <w:p w:rsidR="00561DF6" w:rsidRDefault="00561DF6" w:rsidP="00561DF6">
      <w:pPr>
        <w:jc w:val="both"/>
      </w:pPr>
    </w:p>
    <w:p w:rsidR="00561DF6" w:rsidRPr="006A239C" w:rsidRDefault="00561DF6" w:rsidP="00561DF6">
      <w:pPr>
        <w:jc w:val="center"/>
        <w:rPr>
          <w:rFonts w:ascii="Times New Roman" w:hAnsi="Times New Roman" w:cs="Times New Roman"/>
          <w:b/>
          <w:sz w:val="36"/>
        </w:rPr>
      </w:pPr>
      <w:r w:rsidRPr="006A239C">
        <w:rPr>
          <w:rFonts w:ascii="Times New Roman" w:hAnsi="Times New Roman" w:cs="Times New Roman"/>
          <w:b/>
          <w:sz w:val="36"/>
        </w:rPr>
        <w:t>РАБОЧАЯ ПРОГРАММА</w:t>
      </w:r>
    </w:p>
    <w:p w:rsidR="00561DF6" w:rsidRPr="006A239C" w:rsidRDefault="00561DF6" w:rsidP="00561DF6">
      <w:pPr>
        <w:jc w:val="center"/>
        <w:rPr>
          <w:rFonts w:ascii="Times New Roman" w:hAnsi="Times New Roman" w:cs="Times New Roman"/>
          <w:sz w:val="36"/>
        </w:rPr>
      </w:pPr>
    </w:p>
    <w:p w:rsidR="00561DF6" w:rsidRDefault="00561DF6" w:rsidP="00561DF6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 ПО УЧЕБНОМУ ПРЕДМЕТУ </w:t>
      </w:r>
    </w:p>
    <w:p w:rsidR="00561DF6" w:rsidRPr="006A239C" w:rsidRDefault="00561DF6" w:rsidP="00561DF6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«РОДНОЙ ЯЗЫК (РУССКИЙ)»</w:t>
      </w:r>
    </w:p>
    <w:p w:rsidR="00561DF6" w:rsidRPr="00561DF6" w:rsidRDefault="00132D02" w:rsidP="00561DF6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5</w:t>
      </w:r>
      <w:r w:rsidR="00561DF6">
        <w:rPr>
          <w:rFonts w:ascii="Times New Roman" w:hAnsi="Times New Roman" w:cs="Times New Roman"/>
          <w:sz w:val="36"/>
        </w:rPr>
        <w:t xml:space="preserve"> класс</w:t>
      </w:r>
    </w:p>
    <w:p w:rsidR="00561DF6" w:rsidRDefault="00561DF6" w:rsidP="00561DF6">
      <w:pPr>
        <w:jc w:val="both"/>
        <w:rPr>
          <w:b/>
          <w:sz w:val="36"/>
        </w:rPr>
      </w:pPr>
    </w:p>
    <w:p w:rsidR="00561DF6" w:rsidRDefault="00561DF6" w:rsidP="00561DF6">
      <w:pPr>
        <w:jc w:val="both"/>
        <w:rPr>
          <w:b/>
          <w:sz w:val="36"/>
        </w:rPr>
      </w:pPr>
    </w:p>
    <w:p w:rsidR="00561DF6" w:rsidRPr="006A239C" w:rsidRDefault="00561DF6" w:rsidP="00561DF6">
      <w:pPr>
        <w:jc w:val="right"/>
        <w:rPr>
          <w:rFonts w:ascii="Times New Roman" w:hAnsi="Times New Roman" w:cs="Times New Roman"/>
        </w:rPr>
      </w:pPr>
      <w:r w:rsidRPr="006A239C">
        <w:rPr>
          <w:rFonts w:ascii="Times New Roman" w:hAnsi="Times New Roman" w:cs="Times New Roman"/>
          <w:b/>
        </w:rPr>
        <w:t>Составитель:</w:t>
      </w:r>
      <w:r w:rsidRPr="006A239C">
        <w:rPr>
          <w:rFonts w:ascii="Times New Roman" w:hAnsi="Times New Roman" w:cs="Times New Roman"/>
        </w:rPr>
        <w:t xml:space="preserve"> учитель </w:t>
      </w:r>
      <w:r>
        <w:rPr>
          <w:rFonts w:ascii="Times New Roman" w:hAnsi="Times New Roman" w:cs="Times New Roman"/>
        </w:rPr>
        <w:t>русского языка и литературы</w:t>
      </w:r>
    </w:p>
    <w:p w:rsidR="00561DF6" w:rsidRPr="006A239C" w:rsidRDefault="00561DF6" w:rsidP="00561DF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Марфилова Татьяна Васильевна</w:t>
      </w:r>
      <w:r w:rsidRPr="006A239C">
        <w:rPr>
          <w:rFonts w:ascii="Times New Roman" w:hAnsi="Times New Roman" w:cs="Times New Roman"/>
        </w:rPr>
        <w:t xml:space="preserve">, </w:t>
      </w:r>
    </w:p>
    <w:p w:rsidR="00561DF6" w:rsidRPr="006A239C" w:rsidRDefault="00561DF6" w:rsidP="00561DF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первая квалификационная категория</w:t>
      </w:r>
    </w:p>
    <w:p w:rsidR="00561DF6" w:rsidRDefault="00561DF6" w:rsidP="00561DF6">
      <w:pPr>
        <w:ind w:right="139"/>
        <w:jc w:val="both"/>
        <w:rPr>
          <w:rFonts w:ascii="Times New Roman" w:hAnsi="Times New Roman" w:cs="Times New Roman"/>
          <w:sz w:val="36"/>
        </w:rPr>
      </w:pPr>
    </w:p>
    <w:p w:rsidR="00561DF6" w:rsidRDefault="00561DF6" w:rsidP="00561DF6">
      <w:pPr>
        <w:ind w:right="139"/>
        <w:jc w:val="both"/>
        <w:rPr>
          <w:rFonts w:ascii="Times New Roman" w:hAnsi="Times New Roman" w:cs="Times New Roman"/>
          <w:sz w:val="36"/>
        </w:rPr>
      </w:pPr>
    </w:p>
    <w:p w:rsidR="00561DF6" w:rsidRPr="006A239C" w:rsidRDefault="00561DF6" w:rsidP="00561DF6">
      <w:pPr>
        <w:ind w:right="139"/>
        <w:jc w:val="both"/>
        <w:rPr>
          <w:rFonts w:ascii="Times New Roman" w:hAnsi="Times New Roman" w:cs="Times New Roman"/>
          <w:sz w:val="36"/>
        </w:rPr>
      </w:pPr>
    </w:p>
    <w:p w:rsidR="00561DF6" w:rsidRPr="006A239C" w:rsidRDefault="001945AB" w:rsidP="00561DF6">
      <w:pPr>
        <w:ind w:right="1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</w:rPr>
        <w:t>2024</w:t>
      </w:r>
      <w:r w:rsidR="00561DF6" w:rsidRPr="006A239C">
        <w:rPr>
          <w:rFonts w:ascii="Times New Roman" w:hAnsi="Times New Roman" w:cs="Times New Roman"/>
          <w:sz w:val="36"/>
        </w:rPr>
        <w:t xml:space="preserve"> год.</w:t>
      </w:r>
    </w:p>
    <w:p w:rsidR="00561DF6" w:rsidRDefault="00561DF6" w:rsidP="00561DF6">
      <w:pPr>
        <w:pStyle w:val="a4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b/>
          <w:bCs/>
          <w:iCs/>
          <w:sz w:val="24"/>
          <w:szCs w:val="24"/>
        </w:rPr>
      </w:pPr>
    </w:p>
    <w:p w:rsidR="00561DF6" w:rsidRPr="00E23E20" w:rsidRDefault="00561DF6" w:rsidP="007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3E20">
        <w:rPr>
          <w:rFonts w:ascii="Times New Roman" w:hAnsi="Times New Roman" w:cs="Times New Roman"/>
          <w:sz w:val="24"/>
          <w:szCs w:val="24"/>
        </w:rPr>
        <w:t>Рабочая программа по предмету составлена на основе:</w:t>
      </w:r>
    </w:p>
    <w:p w:rsidR="00561DF6" w:rsidRPr="00E23E20" w:rsidRDefault="00561DF6" w:rsidP="00753F2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3E20">
        <w:rPr>
          <w:rFonts w:ascii="Times New Roman" w:hAnsi="Times New Roman" w:cs="Times New Roman"/>
          <w:sz w:val="24"/>
          <w:szCs w:val="24"/>
        </w:rPr>
        <w:t xml:space="preserve"> Федерального государствен</w:t>
      </w:r>
      <w:r>
        <w:rPr>
          <w:rFonts w:ascii="Times New Roman" w:hAnsi="Times New Roman" w:cs="Times New Roman"/>
          <w:sz w:val="24"/>
          <w:szCs w:val="24"/>
        </w:rPr>
        <w:t>ного образовательного стандарта</w:t>
      </w:r>
      <w:r w:rsidRPr="00E23E20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образования, утвержденного приказом Министерства образования и науки РФ от 17.12.2010 года № 1897; изменения утверждены приказами Министерства образования и науки РФ № 1644 от 29.12.2014 и </w:t>
      </w:r>
      <w:r w:rsidRPr="00E23E20">
        <w:rPr>
          <w:rFonts w:ascii="Times New Roman" w:hAnsi="Times New Roman" w:cs="Times New Roman"/>
          <w:color w:val="000000"/>
          <w:sz w:val="24"/>
          <w:szCs w:val="24"/>
        </w:rPr>
        <w:t xml:space="preserve">№ 1577 от 31.12.2015 с учетом положений Концепции преподавания русского языка и литературы в Российской Федерации, утвержденной 9 апреля </w:t>
      </w:r>
      <w:smartTag w:uri="urn:schemas-microsoft-com:office:smarttags" w:element="metricconverter">
        <w:smartTagPr>
          <w:attr w:name="ProductID" w:val="2016 г"/>
        </w:smartTagPr>
        <w:r w:rsidRPr="00E23E20">
          <w:rPr>
            <w:rFonts w:ascii="Times New Roman" w:hAnsi="Times New Roman" w:cs="Times New Roman"/>
            <w:color w:val="000000"/>
            <w:sz w:val="24"/>
            <w:szCs w:val="24"/>
          </w:rPr>
          <w:t>2016 г</w:t>
        </w:r>
      </w:smartTag>
      <w:r w:rsidRPr="00E23E20">
        <w:rPr>
          <w:rFonts w:ascii="Times New Roman" w:hAnsi="Times New Roman" w:cs="Times New Roman"/>
          <w:color w:val="000000"/>
          <w:sz w:val="24"/>
          <w:szCs w:val="24"/>
        </w:rPr>
        <w:t>., № 637-р.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61DF6" w:rsidRDefault="00561DF6" w:rsidP="007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E23E20">
        <w:rPr>
          <w:rFonts w:ascii="Times New Roman" w:hAnsi="Times New Roman" w:cs="Times New Roman"/>
          <w:sz w:val="24"/>
          <w:szCs w:val="24"/>
        </w:rPr>
        <w:t xml:space="preserve">чебного плана МОУ </w:t>
      </w:r>
      <w:r>
        <w:rPr>
          <w:rFonts w:ascii="Times New Roman" w:hAnsi="Times New Roman" w:cs="Times New Roman"/>
          <w:sz w:val="24"/>
          <w:szCs w:val="24"/>
        </w:rPr>
        <w:t>«Стародевиченская средняя об</w:t>
      </w:r>
      <w:r w:rsidR="001945AB">
        <w:rPr>
          <w:rFonts w:ascii="Times New Roman" w:hAnsi="Times New Roman" w:cs="Times New Roman"/>
          <w:sz w:val="24"/>
          <w:szCs w:val="24"/>
        </w:rPr>
        <w:t>щеобразовательная школа» на 2024</w:t>
      </w:r>
      <w:r w:rsidR="007E2DB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1945A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561DF6" w:rsidRPr="00E23E20" w:rsidRDefault="00561DF6" w:rsidP="00753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1DF6" w:rsidRPr="00132D02" w:rsidRDefault="00561DF6" w:rsidP="00132D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595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32D0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Планируемые результаты освоения учебного предмета: 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b/>
          <w:bCs/>
          <w:color w:val="000000"/>
          <w:sz w:val="24"/>
          <w:szCs w:val="28"/>
          <w:lang w:eastAsia="ru-RU"/>
        </w:rPr>
        <w:t xml:space="preserve">Личностные, метапредметные и предметные результаты освоения учебного предмета 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b/>
          <w:color w:val="000000"/>
          <w:sz w:val="24"/>
          <w:szCs w:val="28"/>
          <w:lang w:eastAsia="ru-RU"/>
        </w:rPr>
        <w:t>Личностными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 xml:space="preserve"> результатами изучения предмета «Родной русский язык» являются следующие умения и качества: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- эмоциональность; умение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осознавать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и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определять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(называть) свои эмоции;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</w:t>
      </w:r>
      <w:proofErr w:type="spellStart"/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эмпатия</w:t>
      </w:r>
      <w:proofErr w:type="spellEnd"/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 xml:space="preserve"> – умение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осознавать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и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определять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эмоции других людей;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сочувствовать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 xml:space="preserve"> другим </w:t>
      </w:r>
      <w:proofErr w:type="spellStart"/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людям</w:t>
      </w:r>
      <w:proofErr w:type="gramStart"/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,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с</w:t>
      </w:r>
      <w:proofErr w:type="gramEnd"/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опереживать</w:t>
      </w:r>
      <w:proofErr w:type="spellEnd"/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чувство прекрасного – умение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чувствовать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красоту и выразительность речи,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стремиться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к совершенствованию собственной речи;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любовь и уважение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к Отечеству, его языку, культуре;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интерес к чтению, к ведению диалога с автором текста; потребность в чтении;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интерес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к письму, к созданию собственных текстов, к письменной форме общения;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интерес 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к изучению языка;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осознание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ответственности за произнесённое и написанное слово.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Средством достижения этих результатов служат тексты учебников, вопросы и задания к ним, проблемно-диалогическая технология, технология продуктивного чтения.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proofErr w:type="spellStart"/>
      <w:r w:rsidRPr="00132D02">
        <w:rPr>
          <w:rFonts w:ascii="Times New Roman" w:hAnsi="Times New Roman"/>
          <w:b/>
          <w:color w:val="000000"/>
          <w:sz w:val="24"/>
          <w:szCs w:val="28"/>
          <w:lang w:eastAsia="ru-RU"/>
        </w:rPr>
        <w:t>Метапредметными</w:t>
      </w:r>
      <w:proofErr w:type="spellEnd"/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 xml:space="preserve"> результатами изучения курса </w:t>
      </w:r>
      <w:r w:rsidRPr="00132D02">
        <w:rPr>
          <w:rFonts w:ascii="Times New Roman" w:hAnsi="Times New Roman"/>
          <w:b/>
          <w:color w:val="000000"/>
          <w:sz w:val="24"/>
          <w:szCs w:val="28"/>
          <w:lang w:eastAsia="ru-RU"/>
        </w:rPr>
        <w:t>«Родной (русский) язык»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 xml:space="preserve"> является формирование универсальных учебных действий (УУД).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Регулятивные УУД: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 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самостоятельно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формулировать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тему и цели урока;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составлять план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решения учебной проблемы совместно с учителем;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работать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по плану, сверяя свои действия с целью,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корректировать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свою деятельность;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- в диалоге с учителем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вырабатывать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критерии оценки и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определять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степень успешности своей работы и работы других в соответствии с этими критериями.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Средством формирования регулятивных УУД служит технология продуктивного чтения и технология оценивания образовательных достижений (учебных успехов).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Познавательные УУД: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вычитывать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 xml:space="preserve"> все виды текстовой информации: </w:t>
      </w:r>
      <w:proofErr w:type="spellStart"/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фактуальную</w:t>
      </w:r>
      <w:proofErr w:type="spellEnd"/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 xml:space="preserve">, </w:t>
      </w:r>
      <w:proofErr w:type="spellStart"/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подтекстовую</w:t>
      </w:r>
      <w:proofErr w:type="spellEnd"/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, концептуальную;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пользоваться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разными видами чтения: изучающим, просмотровым, ознакомительным;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извлекать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 xml:space="preserve"> информацию, представленную в разных формах (сплошной текст; </w:t>
      </w:r>
      <w:proofErr w:type="spellStart"/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несплошной</w:t>
      </w:r>
      <w:proofErr w:type="spellEnd"/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 xml:space="preserve"> текст – иллюстрация, таблица, схема);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перерабатывать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и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преобразовывать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информацию из одной формы в другую (составлять план, таблицу, схему);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пользоваться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словарями, справочниками;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осуществлять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анализ и синтез;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устанавливать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причинно-следственные связи;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строить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рассуждения;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Средством развития познавательных УУД служат тексты учебника и его методический аппарат; технология продуктивного чтения.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Коммуникативные УУД: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lastRenderedPageBreak/>
        <w:t>- оформлять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свои мысли в устной и письменной форме с учётом речевой ситуации;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адекватно использовать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речевые средства для решения различных коммуникативных задач; владеть монологической и диалогической формами речи.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высказывать 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и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обосновывать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свою точку зрения;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слушать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и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слышать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других, пытаться принимать иную точку зрения, быть готовым корректировать свою точку зрения;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договариваться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и приходить к общему решению в совместной деятельности;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задавать вопросы.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b/>
          <w:color w:val="000000"/>
          <w:sz w:val="24"/>
          <w:szCs w:val="28"/>
          <w:lang w:eastAsia="ru-RU"/>
        </w:rPr>
        <w:t>Предметными результатами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 xml:space="preserve"> изучения курса «Родной русский язык» является </w:t>
      </w:r>
      <w:proofErr w:type="spellStart"/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сформированность</w:t>
      </w:r>
      <w:proofErr w:type="spellEnd"/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 xml:space="preserve"> следующих умений: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произносить 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звуки речи в соответствии с нормами языка;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производить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фонетический разбор, разбор по составу, морфологический разбор доступных слов;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правильно писать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слова с изученными орфограммами;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видеть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в словах изученные орфограммы с опорой на опознавательные признаки,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правильно писать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слова с изученными орфограммами,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графически обозначать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орфограммы, указывать условия выбора орфограмм (фонетические и морфологические);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находить 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и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 исправлять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ошибки в словах с изученными орфограммами;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пользоваться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толковым словарём;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практически различать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многозначные слова, видеть в тексте синонимы и антонимы, подбирать синонимы и антонимы к данным словам;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различать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простое предложение с однородными членами и сложное предложение из двух частей (с союзами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и, а, но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или без союзов);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ставить запятые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в простых предложениях с однородными членами (без союзов, с союзами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и, а, но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), в сложных предложениях из двух частей (без союзов, с союзами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и, а, но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),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оформлять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на письме предложения с прямой речью (слова автора плюс прямая речь);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производить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синтаксический разбор простого и сложного предложения в рамках изученного;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разбирать 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доступные слова по составу;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подбирать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однокоренные слова,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образовывать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существительные и прилагательные с помощью суффиксов, глаголы с помощью приставок;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писать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подробное изложение текста повествовательного характера (90–100 слов) по плану, сочинение на предложенную тему с языковым заданием после соответствующей подготовки;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читать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тексты учебника, художественные и учебно-научные, владеть правильным типом читательской деятельности: самостоятельно осмысливать текст до чтения, во время чтения и после чтения. Делить текст на части, составлять план, пересказывать текст по плану;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воспринимать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на слух высказывания, выделять на слух тему текста, ключевые слова;</w:t>
      </w:r>
    </w:p>
    <w:p w:rsidR="00132D02" w:rsidRPr="00132D02" w:rsidRDefault="00132D02" w:rsidP="00132D02">
      <w:pPr>
        <w:spacing w:after="0" w:line="240" w:lineRule="auto"/>
        <w:jc w:val="both"/>
        <w:rPr>
          <w:rFonts w:ascii="Times New Roman" w:hAnsi="Times New Roman"/>
          <w:b/>
          <w:sz w:val="24"/>
          <w:szCs w:val="32"/>
        </w:rPr>
      </w:pPr>
      <w:r w:rsidRPr="00132D02">
        <w:rPr>
          <w:rFonts w:ascii="Times New Roman" w:eastAsia="Calibri" w:hAnsi="Times New Roman"/>
          <w:i/>
          <w:iCs/>
          <w:color w:val="000000"/>
          <w:sz w:val="24"/>
          <w:szCs w:val="28"/>
        </w:rPr>
        <w:t>- создавать</w:t>
      </w:r>
      <w:r w:rsidRPr="00132D02">
        <w:rPr>
          <w:rFonts w:ascii="Times New Roman" w:eastAsia="Calibri" w:hAnsi="Times New Roman"/>
          <w:color w:val="000000"/>
          <w:sz w:val="24"/>
          <w:szCs w:val="28"/>
        </w:rPr>
        <w:t> связные устные высказывания на грамматическую и иную тему</w:t>
      </w:r>
      <w:r w:rsidRPr="00132D02">
        <w:rPr>
          <w:rFonts w:ascii="Times New Roman" w:hAnsi="Times New Roman"/>
          <w:sz w:val="24"/>
          <w:szCs w:val="28"/>
        </w:rPr>
        <w:t>.</w:t>
      </w:r>
    </w:p>
    <w:p w:rsidR="00132D02" w:rsidRDefault="00132D02" w:rsidP="00132D0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32D02" w:rsidRP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8"/>
        </w:rPr>
      </w:pPr>
      <w:r w:rsidRPr="00132D02">
        <w:rPr>
          <w:rFonts w:ascii="Times New Roman" w:hAnsi="Times New Roman"/>
          <w:b/>
          <w:bCs/>
          <w:sz w:val="24"/>
          <w:szCs w:val="28"/>
        </w:rPr>
        <w:t>Содержание учебного предмета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  <w:lang w:eastAsia="ru-RU"/>
        </w:rPr>
      </w:pPr>
      <w:r w:rsidRPr="00132D02">
        <w:rPr>
          <w:rFonts w:ascii="Times New Roman" w:hAnsi="Times New Roman"/>
          <w:b/>
          <w:sz w:val="24"/>
          <w:szCs w:val="28"/>
          <w:lang w:eastAsia="ru-RU"/>
        </w:rPr>
        <w:t xml:space="preserve">Раздел 1. Язык и культура 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>Русский язык –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 xml:space="preserve">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 (национальную одежду, пищу, игры, народные танцы и т.п.), слова с национально-культурным компонентом значения (символика числа, цвета и т.п.), народно-поэтические символы, народно-поэтические эпитеты (за тридевять земель, цветущая калина – девушка, тучи – несчастья, полынь, веретено, ясный сокол, красна девица, рόдный батюшка), прецедентные имена (Илья Муромец, Василиса Прекрасная, Иван-Царевич, сивка-бурка, жар-птица, и т.п.) в русских народных и литературных сказках, народных песнях, былинах, художественной литературе. 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 xml:space="preserve">Крылатые слова и выражения (прецедентные тексты) из русских народных и литературных сказок (битый небитого везёт; по щучьему велению; сказка про белого бычка; ни в сказке сказать, ни пером описать; при царе Горохе; золотая рыбка; а ткачиха с поварихой, с сватьей бабой 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Бабарихой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 xml:space="preserve"> и др.),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 Загадки. Метафоричность русской загадки.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>Краткая история русской письменности. Создание славянского алфавита.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 xml:space="preserve">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(фразеологизмах) (надуть щёки, вытягивать шею, всплеснуть руками и др.) в сравнении с языком жестов других народов. 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>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 xml:space="preserve">Ознакомление с историей и этимологией некоторых слов.  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 xml:space="preserve">Слово как хранилище материальной и духовной культуры народа. Национальная специфика слов с живой внутренней формой (черника, голубика, земляника, рыжик). Метафоры общеязыковые и художественные, их национально-культурная специфика. Метафора, олицетворение, эпитет как изобразительные средства. 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Поэтизмы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 xml:space="preserve"> и слова-символы, обладающие традиционной метафорической образностью, в поэтической речи.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>Слова со специфическим оценочно-характеризующим значением. Связь определённых наименований с некоторыми качествами, эмоциональными состояниями и т.п. человека (барышня – об изнеженной, избалованной девушке; сухарь – о сухом, неотзывчивом человеке; сорока – о болтливой женщине и т.п., лиса – хитрая для русских, но мудрая для эскимосов; змея – злая, коварная для русских, символ долголетия, мудрости – в тюркских языках и т.п.).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поговорок, и имеющие в силу этого определённую стилистическую окраску.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 xml:space="preserve">Общеизвестные старинные русские города. Происхождение их названий. 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  <w:lang w:eastAsia="ru-RU"/>
        </w:rPr>
      </w:pPr>
      <w:r w:rsidRPr="00132D02">
        <w:rPr>
          <w:rFonts w:ascii="Times New Roman" w:hAnsi="Times New Roman"/>
          <w:b/>
          <w:sz w:val="24"/>
          <w:szCs w:val="28"/>
          <w:lang w:eastAsia="ru-RU"/>
        </w:rPr>
        <w:t xml:space="preserve">Раздел 2. Культура речи 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b/>
          <w:sz w:val="24"/>
          <w:szCs w:val="28"/>
          <w:lang w:eastAsia="ru-RU"/>
        </w:rPr>
        <w:lastRenderedPageBreak/>
        <w:t>Основные орфоэпические нормы</w:t>
      </w:r>
      <w:r w:rsidRPr="00132D02">
        <w:rPr>
          <w:rFonts w:ascii="Times New Roman" w:hAnsi="Times New Roman"/>
          <w:sz w:val="24"/>
          <w:szCs w:val="28"/>
          <w:lang w:eastAsia="ru-RU"/>
        </w:rPr>
        <w:t xml:space="preserve"> современного русского литературного языка.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>Постоянное и подвижное ударение в именах существительных; именах прилагательных, глаголах.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>Омографы: ударение как маркёр смысла слова</w:t>
      </w:r>
      <w:r w:rsidRPr="00132D02">
        <w:rPr>
          <w:rFonts w:ascii="Times New Roman" w:hAnsi="Times New Roman"/>
          <w:i/>
          <w:sz w:val="24"/>
          <w:szCs w:val="28"/>
          <w:lang w:eastAsia="ru-RU"/>
        </w:rPr>
        <w:t xml:space="preserve">: </w:t>
      </w:r>
      <w:proofErr w:type="spellStart"/>
      <w:r w:rsidRPr="00132D02">
        <w:rPr>
          <w:rFonts w:ascii="Times New Roman" w:hAnsi="Times New Roman"/>
          <w:i/>
          <w:sz w:val="24"/>
          <w:szCs w:val="28"/>
          <w:lang w:eastAsia="ru-RU"/>
        </w:rPr>
        <w:t>пАрить</w:t>
      </w:r>
      <w:proofErr w:type="spellEnd"/>
      <w:r w:rsidRPr="00132D02">
        <w:rPr>
          <w:rFonts w:ascii="Times New Roman" w:hAnsi="Times New Roman"/>
          <w:i/>
          <w:sz w:val="24"/>
          <w:szCs w:val="28"/>
          <w:lang w:eastAsia="ru-RU"/>
        </w:rPr>
        <w:t xml:space="preserve"> — </w:t>
      </w:r>
      <w:proofErr w:type="spellStart"/>
      <w:r w:rsidRPr="00132D02">
        <w:rPr>
          <w:rFonts w:ascii="Times New Roman" w:hAnsi="Times New Roman"/>
          <w:i/>
          <w:sz w:val="24"/>
          <w:szCs w:val="28"/>
          <w:lang w:eastAsia="ru-RU"/>
        </w:rPr>
        <w:t>парИть</w:t>
      </w:r>
      <w:proofErr w:type="spellEnd"/>
      <w:r w:rsidRPr="00132D02">
        <w:rPr>
          <w:rFonts w:ascii="Times New Roman" w:hAnsi="Times New Roman"/>
          <w:i/>
          <w:sz w:val="24"/>
          <w:szCs w:val="28"/>
          <w:lang w:eastAsia="ru-RU"/>
        </w:rPr>
        <w:t xml:space="preserve">, </w:t>
      </w:r>
      <w:proofErr w:type="spellStart"/>
      <w:r w:rsidRPr="00132D02">
        <w:rPr>
          <w:rFonts w:ascii="Times New Roman" w:hAnsi="Times New Roman"/>
          <w:i/>
          <w:sz w:val="24"/>
          <w:szCs w:val="28"/>
          <w:lang w:eastAsia="ru-RU"/>
        </w:rPr>
        <w:t>рОжки</w:t>
      </w:r>
      <w:proofErr w:type="spellEnd"/>
      <w:r w:rsidRPr="00132D02">
        <w:rPr>
          <w:rFonts w:ascii="Times New Roman" w:hAnsi="Times New Roman"/>
          <w:i/>
          <w:sz w:val="24"/>
          <w:szCs w:val="28"/>
          <w:lang w:eastAsia="ru-RU"/>
        </w:rPr>
        <w:t xml:space="preserve"> — </w:t>
      </w:r>
      <w:proofErr w:type="spellStart"/>
      <w:r w:rsidRPr="00132D02">
        <w:rPr>
          <w:rFonts w:ascii="Times New Roman" w:hAnsi="Times New Roman"/>
          <w:i/>
          <w:sz w:val="24"/>
          <w:szCs w:val="28"/>
          <w:lang w:eastAsia="ru-RU"/>
        </w:rPr>
        <w:t>рожкИ</w:t>
      </w:r>
      <w:proofErr w:type="spellEnd"/>
      <w:r w:rsidRPr="00132D02">
        <w:rPr>
          <w:rFonts w:ascii="Times New Roman" w:hAnsi="Times New Roman"/>
          <w:i/>
          <w:sz w:val="24"/>
          <w:szCs w:val="28"/>
          <w:lang w:eastAsia="ru-RU"/>
        </w:rPr>
        <w:t xml:space="preserve">, </w:t>
      </w:r>
      <w:proofErr w:type="spellStart"/>
      <w:r w:rsidRPr="00132D02">
        <w:rPr>
          <w:rFonts w:ascii="Times New Roman" w:hAnsi="Times New Roman"/>
          <w:i/>
          <w:sz w:val="24"/>
          <w:szCs w:val="28"/>
          <w:lang w:eastAsia="ru-RU"/>
        </w:rPr>
        <w:t>пОлки</w:t>
      </w:r>
      <w:proofErr w:type="spellEnd"/>
      <w:r w:rsidRPr="00132D02">
        <w:rPr>
          <w:rFonts w:ascii="Times New Roman" w:hAnsi="Times New Roman"/>
          <w:i/>
          <w:sz w:val="24"/>
          <w:szCs w:val="28"/>
          <w:lang w:eastAsia="ru-RU"/>
        </w:rPr>
        <w:t xml:space="preserve"> — </w:t>
      </w:r>
      <w:proofErr w:type="spellStart"/>
      <w:r w:rsidRPr="00132D02">
        <w:rPr>
          <w:rFonts w:ascii="Times New Roman" w:hAnsi="Times New Roman"/>
          <w:i/>
          <w:sz w:val="24"/>
          <w:szCs w:val="28"/>
          <w:lang w:eastAsia="ru-RU"/>
        </w:rPr>
        <w:t>полкИ</w:t>
      </w:r>
      <w:proofErr w:type="spellEnd"/>
      <w:r w:rsidRPr="00132D02">
        <w:rPr>
          <w:rFonts w:ascii="Times New Roman" w:hAnsi="Times New Roman"/>
          <w:i/>
          <w:sz w:val="24"/>
          <w:szCs w:val="28"/>
          <w:lang w:eastAsia="ru-RU"/>
        </w:rPr>
        <w:t xml:space="preserve">, Атлас — </w:t>
      </w:r>
      <w:proofErr w:type="spellStart"/>
      <w:r w:rsidRPr="00132D02">
        <w:rPr>
          <w:rFonts w:ascii="Times New Roman" w:hAnsi="Times New Roman"/>
          <w:i/>
          <w:sz w:val="24"/>
          <w:szCs w:val="28"/>
          <w:lang w:eastAsia="ru-RU"/>
        </w:rPr>
        <w:t>атлАс</w:t>
      </w:r>
      <w:proofErr w:type="spellEnd"/>
      <w:r w:rsidRPr="00132D02">
        <w:rPr>
          <w:rFonts w:ascii="Times New Roman" w:hAnsi="Times New Roman"/>
          <w:i/>
          <w:sz w:val="24"/>
          <w:szCs w:val="28"/>
          <w:lang w:eastAsia="ru-RU"/>
        </w:rPr>
        <w:t>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>Произносительные варианты орфоэпической нормы: (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бул</w:t>
      </w:r>
      <w:proofErr w:type="gramStart"/>
      <w:r w:rsidRPr="00132D02">
        <w:rPr>
          <w:rFonts w:ascii="Times New Roman" w:hAnsi="Times New Roman"/>
          <w:sz w:val="24"/>
          <w:szCs w:val="28"/>
          <w:lang w:eastAsia="ru-RU"/>
        </w:rPr>
        <w:t>о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>[</w:t>
      </w:r>
      <w:proofErr w:type="gramEnd"/>
      <w:r w:rsidRPr="00132D02">
        <w:rPr>
          <w:rFonts w:ascii="Times New Roman" w:hAnsi="Times New Roman"/>
          <w:sz w:val="24"/>
          <w:szCs w:val="28"/>
          <w:lang w:eastAsia="ru-RU"/>
        </w:rPr>
        <w:t>ч’]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ная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 xml:space="preserve"> — 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було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>[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ш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>]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ная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>, же[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н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>’]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щина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 xml:space="preserve"> — же[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н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>]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щина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>, до[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жд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>]ём — до[ж’]ём и под.).Произносительные варианты на уровне словосочетаний (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микроволнОвая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 xml:space="preserve"> печь – 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микровОлновая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 xml:space="preserve"> терапия).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>Роль звукописи в художественном тексте.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b/>
          <w:sz w:val="24"/>
          <w:szCs w:val="28"/>
          <w:lang w:eastAsia="ru-RU"/>
        </w:rPr>
        <w:t xml:space="preserve">Основные лексические нормы современного русского литературного языка. </w:t>
      </w:r>
      <w:r w:rsidRPr="00132D02">
        <w:rPr>
          <w:rFonts w:ascii="Times New Roman" w:hAnsi="Times New Roman"/>
          <w:sz w:val="24"/>
          <w:szCs w:val="28"/>
          <w:lang w:eastAsia="ru-RU"/>
        </w:rPr>
        <w:t>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 xml:space="preserve">Лексические нормы употребления имён существительных, прилагательных, глаголов современном русском литературном 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языке.Стилистические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 xml:space="preserve"> варианты нормы (книжный, общеупотребительный‚ разговорный и просторечный) употребления имён существительных, прилагательных, глаголов в речи(кинофильм — кинокартина — кино – кинолента, интернациональный — международный, экспорт — вывоз, импорт — ввоз‚ 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блато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 xml:space="preserve"> — болото, 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брещи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 xml:space="preserve"> — беречь, шлем — шелом, краткий — короткий, беспрестанный — 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бесперестанный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 xml:space="preserve">‚ 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глаголить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 xml:space="preserve"> – говорить – сказать – брякнуть).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b/>
          <w:sz w:val="24"/>
          <w:szCs w:val="28"/>
          <w:lang w:eastAsia="ru-RU"/>
        </w:rPr>
        <w:t xml:space="preserve">Основные грамматические нормы современного русского литературного языка. </w:t>
      </w:r>
      <w:r w:rsidRPr="00132D02">
        <w:rPr>
          <w:rFonts w:ascii="Times New Roman" w:hAnsi="Times New Roman"/>
          <w:sz w:val="24"/>
          <w:szCs w:val="28"/>
          <w:lang w:eastAsia="ru-RU"/>
        </w:rPr>
        <w:t>Категория рода: род заимствованных несклоняемых имен существительных (</w:t>
      </w:r>
      <w:r w:rsidRPr="00132D02">
        <w:rPr>
          <w:rFonts w:ascii="Times New Roman" w:hAnsi="Times New Roman"/>
          <w:i/>
          <w:sz w:val="24"/>
          <w:szCs w:val="28"/>
          <w:lang w:eastAsia="ru-RU"/>
        </w:rPr>
        <w:t>шимпанзе, колибри, евро, авеню, салями, коммюнике</w:t>
      </w:r>
      <w:r w:rsidRPr="00132D02">
        <w:rPr>
          <w:rFonts w:ascii="Times New Roman" w:hAnsi="Times New Roman"/>
          <w:sz w:val="24"/>
          <w:szCs w:val="28"/>
          <w:lang w:eastAsia="ru-RU"/>
        </w:rPr>
        <w:t>); род сложных существительных (плащ-палатка, диван-кровать, музей-квартира)</w:t>
      </w:r>
      <w:proofErr w:type="gramStart"/>
      <w:r w:rsidRPr="00132D02">
        <w:rPr>
          <w:rFonts w:ascii="Times New Roman" w:hAnsi="Times New Roman"/>
          <w:sz w:val="24"/>
          <w:szCs w:val="28"/>
          <w:lang w:eastAsia="ru-RU"/>
        </w:rPr>
        <w:t>;р</w:t>
      </w:r>
      <w:proofErr w:type="gramEnd"/>
      <w:r w:rsidRPr="00132D02">
        <w:rPr>
          <w:rFonts w:ascii="Times New Roman" w:hAnsi="Times New Roman"/>
          <w:sz w:val="24"/>
          <w:szCs w:val="28"/>
          <w:lang w:eastAsia="ru-RU"/>
        </w:rPr>
        <w:t>од имен собственных (географических названий);род аббревиатур. Нормативные и ненормативные формы употребления имён существительных.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 xml:space="preserve">Формы существительных мужского рода множественного числа с окончаниями </w:t>
      </w:r>
      <w:r w:rsidRPr="00132D02">
        <w:rPr>
          <w:rFonts w:ascii="Times New Roman" w:hAnsi="Times New Roman"/>
          <w:i/>
          <w:sz w:val="24"/>
          <w:szCs w:val="28"/>
          <w:lang w:eastAsia="ru-RU"/>
        </w:rPr>
        <w:t>–а(-я), -ы(и)</w:t>
      </w:r>
      <w:r w:rsidRPr="00132D02">
        <w:rPr>
          <w:rFonts w:ascii="Times New Roman" w:hAnsi="Times New Roman"/>
          <w:sz w:val="24"/>
          <w:szCs w:val="28"/>
          <w:lang w:eastAsia="ru-RU"/>
        </w:rPr>
        <w:t xml:space="preserve">‚ различающиеся по смыслу: </w:t>
      </w:r>
      <w:r w:rsidRPr="00132D02">
        <w:rPr>
          <w:rFonts w:ascii="Times New Roman" w:hAnsi="Times New Roman"/>
          <w:i/>
          <w:sz w:val="24"/>
          <w:szCs w:val="28"/>
          <w:lang w:eastAsia="ru-RU"/>
        </w:rPr>
        <w:t>корпуса</w:t>
      </w:r>
      <w:r w:rsidRPr="00132D02">
        <w:rPr>
          <w:rFonts w:ascii="Times New Roman" w:hAnsi="Times New Roman"/>
          <w:sz w:val="24"/>
          <w:szCs w:val="28"/>
          <w:lang w:eastAsia="ru-RU"/>
        </w:rPr>
        <w:t xml:space="preserve"> (здания, войсковые соединения) – </w:t>
      </w:r>
      <w:r w:rsidRPr="00132D02">
        <w:rPr>
          <w:rFonts w:ascii="Times New Roman" w:hAnsi="Times New Roman"/>
          <w:i/>
          <w:sz w:val="24"/>
          <w:szCs w:val="28"/>
          <w:lang w:eastAsia="ru-RU"/>
        </w:rPr>
        <w:t>корпусы</w:t>
      </w:r>
      <w:r w:rsidRPr="00132D02">
        <w:rPr>
          <w:rFonts w:ascii="Times New Roman" w:hAnsi="Times New Roman"/>
          <w:sz w:val="24"/>
          <w:szCs w:val="28"/>
          <w:lang w:eastAsia="ru-RU"/>
        </w:rPr>
        <w:t xml:space="preserve"> (туловища); </w:t>
      </w:r>
      <w:r w:rsidRPr="00132D02">
        <w:rPr>
          <w:rFonts w:ascii="Times New Roman" w:hAnsi="Times New Roman"/>
          <w:i/>
          <w:sz w:val="24"/>
          <w:szCs w:val="28"/>
          <w:lang w:eastAsia="ru-RU"/>
        </w:rPr>
        <w:t>образа</w:t>
      </w:r>
      <w:r w:rsidRPr="00132D02">
        <w:rPr>
          <w:rFonts w:ascii="Times New Roman" w:hAnsi="Times New Roman"/>
          <w:sz w:val="24"/>
          <w:szCs w:val="28"/>
          <w:lang w:eastAsia="ru-RU"/>
        </w:rPr>
        <w:t xml:space="preserve"> (иконы) – </w:t>
      </w:r>
      <w:r w:rsidRPr="00132D02">
        <w:rPr>
          <w:rFonts w:ascii="Times New Roman" w:hAnsi="Times New Roman"/>
          <w:i/>
          <w:sz w:val="24"/>
          <w:szCs w:val="28"/>
          <w:lang w:eastAsia="ru-RU"/>
        </w:rPr>
        <w:t>образы</w:t>
      </w:r>
      <w:r w:rsidRPr="00132D02">
        <w:rPr>
          <w:rFonts w:ascii="Times New Roman" w:hAnsi="Times New Roman"/>
          <w:sz w:val="24"/>
          <w:szCs w:val="28"/>
          <w:lang w:eastAsia="ru-RU"/>
        </w:rPr>
        <w:t xml:space="preserve"> (литературные); </w:t>
      </w:r>
      <w:r w:rsidRPr="00132D02">
        <w:rPr>
          <w:rFonts w:ascii="Times New Roman" w:hAnsi="Times New Roman"/>
          <w:i/>
          <w:sz w:val="24"/>
          <w:szCs w:val="28"/>
          <w:lang w:eastAsia="ru-RU"/>
        </w:rPr>
        <w:t>кондуктора</w:t>
      </w:r>
      <w:r w:rsidRPr="00132D02">
        <w:rPr>
          <w:rFonts w:ascii="Times New Roman" w:hAnsi="Times New Roman"/>
          <w:sz w:val="24"/>
          <w:szCs w:val="28"/>
          <w:lang w:eastAsia="ru-RU"/>
        </w:rPr>
        <w:t xml:space="preserve"> (работники транспорта) – </w:t>
      </w:r>
      <w:r w:rsidRPr="00132D02">
        <w:rPr>
          <w:rFonts w:ascii="Times New Roman" w:hAnsi="Times New Roman"/>
          <w:i/>
          <w:sz w:val="24"/>
          <w:szCs w:val="28"/>
          <w:lang w:eastAsia="ru-RU"/>
        </w:rPr>
        <w:t>кондукторы</w:t>
      </w:r>
      <w:r w:rsidRPr="00132D02">
        <w:rPr>
          <w:rFonts w:ascii="Times New Roman" w:hAnsi="Times New Roman"/>
          <w:sz w:val="24"/>
          <w:szCs w:val="28"/>
          <w:lang w:eastAsia="ru-RU"/>
        </w:rPr>
        <w:t xml:space="preserve"> (приспособление в технике); </w:t>
      </w:r>
      <w:r w:rsidRPr="00132D02">
        <w:rPr>
          <w:rFonts w:ascii="Times New Roman" w:hAnsi="Times New Roman"/>
          <w:i/>
          <w:sz w:val="24"/>
          <w:szCs w:val="28"/>
          <w:lang w:eastAsia="ru-RU"/>
        </w:rPr>
        <w:t>меха</w:t>
      </w:r>
      <w:r w:rsidRPr="00132D02">
        <w:rPr>
          <w:rFonts w:ascii="Times New Roman" w:hAnsi="Times New Roman"/>
          <w:sz w:val="24"/>
          <w:szCs w:val="28"/>
          <w:lang w:eastAsia="ru-RU"/>
        </w:rPr>
        <w:t xml:space="preserve"> (выделанные шкуры) – </w:t>
      </w:r>
      <w:r w:rsidRPr="00132D02">
        <w:rPr>
          <w:rFonts w:ascii="Times New Roman" w:hAnsi="Times New Roman"/>
          <w:i/>
          <w:sz w:val="24"/>
          <w:szCs w:val="28"/>
          <w:lang w:eastAsia="ru-RU"/>
        </w:rPr>
        <w:t xml:space="preserve">мехи </w:t>
      </w:r>
      <w:r w:rsidRPr="00132D02">
        <w:rPr>
          <w:rFonts w:ascii="Times New Roman" w:hAnsi="Times New Roman"/>
          <w:sz w:val="24"/>
          <w:szCs w:val="28"/>
          <w:lang w:eastAsia="ru-RU"/>
        </w:rPr>
        <w:t>(кузнечные); соболя (меха) –</w:t>
      </w:r>
      <w:r w:rsidRPr="00132D02">
        <w:rPr>
          <w:rFonts w:ascii="Times New Roman" w:hAnsi="Times New Roman"/>
          <w:i/>
          <w:sz w:val="24"/>
          <w:szCs w:val="28"/>
          <w:lang w:eastAsia="ru-RU"/>
        </w:rPr>
        <w:t>соболи</w:t>
      </w:r>
      <w:r w:rsidRPr="00132D02">
        <w:rPr>
          <w:rFonts w:ascii="Times New Roman" w:hAnsi="Times New Roman"/>
          <w:sz w:val="24"/>
          <w:szCs w:val="28"/>
          <w:lang w:eastAsia="ru-RU"/>
        </w:rPr>
        <w:t xml:space="preserve"> (животные).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</w:t>
      </w:r>
      <w:r w:rsidRPr="00132D02">
        <w:rPr>
          <w:rFonts w:ascii="Times New Roman" w:hAnsi="Times New Roman"/>
          <w:i/>
          <w:sz w:val="24"/>
          <w:szCs w:val="28"/>
          <w:lang w:eastAsia="ru-RU"/>
        </w:rPr>
        <w:t>токари – токаря, цехи – цеха, выборы – выбора, тракторы – трактора и др.</w:t>
      </w:r>
      <w:r w:rsidRPr="00132D02">
        <w:rPr>
          <w:rFonts w:ascii="Times New Roman" w:hAnsi="Times New Roman"/>
          <w:sz w:val="24"/>
          <w:szCs w:val="28"/>
          <w:lang w:eastAsia="ru-RU"/>
        </w:rPr>
        <w:t xml:space="preserve">). 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  <w:lang w:eastAsia="ru-RU"/>
        </w:rPr>
      </w:pPr>
      <w:r w:rsidRPr="00132D02">
        <w:rPr>
          <w:rFonts w:ascii="Times New Roman" w:hAnsi="Times New Roman"/>
          <w:b/>
          <w:sz w:val="24"/>
          <w:szCs w:val="28"/>
          <w:lang w:eastAsia="ru-RU"/>
        </w:rPr>
        <w:t>Речевой этикет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 «он».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  <w:lang w:eastAsia="ru-RU"/>
        </w:rPr>
      </w:pPr>
      <w:r w:rsidRPr="00132D02">
        <w:rPr>
          <w:rFonts w:ascii="Times New Roman" w:hAnsi="Times New Roman"/>
          <w:b/>
          <w:sz w:val="24"/>
          <w:szCs w:val="28"/>
          <w:lang w:eastAsia="ru-RU"/>
        </w:rPr>
        <w:t xml:space="preserve">Раздел 3. Речь. Речевая деятельность. Текст 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  <w:lang w:eastAsia="ru-RU"/>
        </w:rPr>
      </w:pPr>
      <w:r w:rsidRPr="00132D02">
        <w:rPr>
          <w:rFonts w:ascii="Times New Roman" w:hAnsi="Times New Roman"/>
          <w:b/>
          <w:sz w:val="24"/>
          <w:szCs w:val="28"/>
          <w:lang w:eastAsia="ru-RU"/>
        </w:rPr>
        <w:t>Язык и речь. Виды речевой деятельности</w:t>
      </w:r>
    </w:p>
    <w:p w:rsidR="00132D02" w:rsidRPr="00132D02" w:rsidRDefault="00132D02" w:rsidP="00132D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Язык и речь. Точность и логичность речи. Выразительность,  чистота и богатство речи. Средства выразительной устной речи (тон, тембр, темп), способы тренировки (скороговорки).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 xml:space="preserve">Интонация и жесты. Формы речи: монолог и диалог. 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  <w:lang w:eastAsia="ru-RU"/>
        </w:rPr>
      </w:pPr>
      <w:r w:rsidRPr="00132D02">
        <w:rPr>
          <w:rFonts w:ascii="Times New Roman" w:hAnsi="Times New Roman"/>
          <w:b/>
          <w:sz w:val="24"/>
          <w:szCs w:val="28"/>
          <w:lang w:eastAsia="ru-RU"/>
        </w:rPr>
        <w:t>Текст как единица языка и речи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lastRenderedPageBreak/>
        <w:t>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  <w:lang w:eastAsia="ru-RU"/>
        </w:rPr>
      </w:pPr>
      <w:r w:rsidRPr="00132D02">
        <w:rPr>
          <w:rFonts w:ascii="Times New Roman" w:hAnsi="Times New Roman"/>
          <w:b/>
          <w:sz w:val="24"/>
          <w:szCs w:val="28"/>
          <w:lang w:eastAsia="ru-RU"/>
        </w:rPr>
        <w:t>Функциональные разновидности языка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 xml:space="preserve">Функциональные разновидности языка. 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>Разговорная речь. Просьба, извинение как жанры разговорной речи. Официально-деловой стиль. Объявление (устное и письменное).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>Учебно-научный стиль. План ответа на уроке, план текста.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 xml:space="preserve">Публицистический стиль. Устное выступление. Девиз, слоган. 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>Язык художественной литературы. Литературная сказка. Рассказ.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 xml:space="preserve">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т.д.). </w:t>
      </w: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P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P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P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EE1F57" w:rsidRPr="00132D02" w:rsidRDefault="00EE1F57" w:rsidP="00132D02">
      <w:pPr>
        <w:tabs>
          <w:tab w:val="left" w:pos="0"/>
        </w:tabs>
        <w:spacing w:after="0" w:line="240" w:lineRule="auto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1F57" w:rsidRPr="00132D02" w:rsidRDefault="00EE1F57" w:rsidP="00132D02">
      <w:pPr>
        <w:tabs>
          <w:tab w:val="left" w:pos="0"/>
        </w:tabs>
        <w:spacing w:after="0" w:line="240" w:lineRule="auto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D02" w:rsidRPr="00132D02" w:rsidRDefault="00132D02" w:rsidP="00132D02">
      <w:pPr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EE1F57" w:rsidRPr="00132D02" w:rsidRDefault="00EE1F57" w:rsidP="00132D02">
      <w:pPr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753F21" w:rsidRPr="00132D02" w:rsidRDefault="00753F21" w:rsidP="00132D02">
      <w:pPr>
        <w:tabs>
          <w:tab w:val="left" w:pos="0"/>
        </w:tabs>
        <w:spacing w:after="0" w:line="240" w:lineRule="auto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D02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753F21" w:rsidRPr="001A58DF" w:rsidRDefault="00753F21" w:rsidP="00753F21">
      <w:pPr>
        <w:pStyle w:val="a7"/>
        <w:spacing w:after="0" w:line="100" w:lineRule="atLeast"/>
        <w:ind w:left="360" w:firstLine="348"/>
        <w:jc w:val="both"/>
        <w:rPr>
          <w:rFonts w:eastAsia="Calibri" w:cs="Times New Roman"/>
          <w:b/>
          <w:bCs/>
          <w:lang w:eastAsia="ru-RU"/>
        </w:rPr>
      </w:pPr>
    </w:p>
    <w:tbl>
      <w:tblPr>
        <w:tblW w:w="10881" w:type="dxa"/>
        <w:tblInd w:w="-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1275"/>
        <w:gridCol w:w="1701"/>
        <w:gridCol w:w="1701"/>
        <w:gridCol w:w="1701"/>
      </w:tblGrid>
      <w:tr w:rsidR="00753F21" w:rsidRPr="001A58DF" w:rsidTr="000016DC">
        <w:trPr>
          <w:trHeight w:val="412"/>
        </w:trPr>
        <w:tc>
          <w:tcPr>
            <w:tcW w:w="4503" w:type="dxa"/>
            <w:vMerge w:val="restart"/>
          </w:tcPr>
          <w:p w:rsidR="00753F21" w:rsidRPr="001A58DF" w:rsidRDefault="00753F21" w:rsidP="00EE1F57">
            <w:pPr>
              <w:pStyle w:val="a7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 xml:space="preserve">Наименование  темы раздела </w:t>
            </w:r>
          </w:p>
        </w:tc>
        <w:tc>
          <w:tcPr>
            <w:tcW w:w="1275" w:type="dxa"/>
            <w:vMerge w:val="restart"/>
          </w:tcPr>
          <w:p w:rsidR="00753F21" w:rsidRDefault="00753F21" w:rsidP="00EE1F57">
            <w:pPr>
              <w:pStyle w:val="a7"/>
              <w:spacing w:after="0" w:line="240" w:lineRule="auto"/>
              <w:jc w:val="center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 xml:space="preserve">Максимальная нагрузка </w:t>
            </w:r>
            <w:proofErr w:type="spellStart"/>
            <w:r>
              <w:rPr>
                <w:rFonts w:eastAsia="Calibri" w:cs="Times New Roman"/>
                <w:bCs/>
              </w:rPr>
              <w:t>учащегося,ч</w:t>
            </w:r>
            <w:proofErr w:type="spellEnd"/>
          </w:p>
        </w:tc>
        <w:tc>
          <w:tcPr>
            <w:tcW w:w="5103" w:type="dxa"/>
            <w:gridSpan w:val="3"/>
          </w:tcPr>
          <w:p w:rsidR="00753F21" w:rsidRDefault="00753F21" w:rsidP="00EE1F57">
            <w:pPr>
              <w:pStyle w:val="a7"/>
              <w:spacing w:after="0" w:line="240" w:lineRule="auto"/>
              <w:jc w:val="center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Из них</w:t>
            </w:r>
          </w:p>
          <w:p w:rsidR="00753F21" w:rsidRDefault="00753F21" w:rsidP="00EE1F57">
            <w:pPr>
              <w:pStyle w:val="a7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</w:p>
          <w:p w:rsidR="00753F21" w:rsidRPr="001A58DF" w:rsidRDefault="00753F21" w:rsidP="00EE1F57">
            <w:pPr>
              <w:pStyle w:val="a7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</w:p>
        </w:tc>
      </w:tr>
      <w:tr w:rsidR="00753F21" w:rsidRPr="001A58DF" w:rsidTr="000016DC">
        <w:trPr>
          <w:trHeight w:val="826"/>
        </w:trPr>
        <w:tc>
          <w:tcPr>
            <w:tcW w:w="4503" w:type="dxa"/>
            <w:vMerge/>
          </w:tcPr>
          <w:p w:rsidR="00753F21" w:rsidRDefault="00753F21" w:rsidP="00EE1F57">
            <w:pPr>
              <w:pStyle w:val="a7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</w:p>
        </w:tc>
        <w:tc>
          <w:tcPr>
            <w:tcW w:w="1275" w:type="dxa"/>
            <w:vMerge/>
          </w:tcPr>
          <w:p w:rsidR="00753F21" w:rsidRDefault="00753F21" w:rsidP="00EE1F57">
            <w:pPr>
              <w:pStyle w:val="a7"/>
              <w:spacing w:after="0" w:line="240" w:lineRule="auto"/>
              <w:jc w:val="center"/>
              <w:rPr>
                <w:rFonts w:eastAsia="Calibri" w:cs="Times New Roman"/>
                <w:bCs/>
              </w:rPr>
            </w:pPr>
          </w:p>
        </w:tc>
        <w:tc>
          <w:tcPr>
            <w:tcW w:w="1701" w:type="dxa"/>
          </w:tcPr>
          <w:p w:rsidR="00753F21" w:rsidRDefault="00753F21" w:rsidP="00EE1F57">
            <w:pPr>
              <w:pStyle w:val="a7"/>
              <w:spacing w:after="0" w:line="240" w:lineRule="auto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Теоретическое обучение</w:t>
            </w:r>
          </w:p>
        </w:tc>
        <w:tc>
          <w:tcPr>
            <w:tcW w:w="1701" w:type="dxa"/>
          </w:tcPr>
          <w:p w:rsidR="00753F21" w:rsidRDefault="00753F21" w:rsidP="00EE1F57">
            <w:pPr>
              <w:pStyle w:val="a7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Развитие речи</w:t>
            </w:r>
          </w:p>
        </w:tc>
        <w:tc>
          <w:tcPr>
            <w:tcW w:w="1701" w:type="dxa"/>
          </w:tcPr>
          <w:p w:rsidR="00753F21" w:rsidRDefault="00753F21" w:rsidP="00EE1F57">
            <w:pPr>
              <w:pStyle w:val="a7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Контрольная  работа</w:t>
            </w:r>
          </w:p>
        </w:tc>
      </w:tr>
      <w:tr w:rsidR="00753F21" w:rsidRPr="001A58DF" w:rsidTr="000016DC">
        <w:tc>
          <w:tcPr>
            <w:tcW w:w="4503" w:type="dxa"/>
          </w:tcPr>
          <w:p w:rsidR="00753F21" w:rsidRPr="00D62C97" w:rsidRDefault="00753F21" w:rsidP="00EE1F57">
            <w:pPr>
              <w:autoSpaceDN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Язык и культура</w:t>
            </w:r>
          </w:p>
        </w:tc>
        <w:tc>
          <w:tcPr>
            <w:tcW w:w="1275" w:type="dxa"/>
          </w:tcPr>
          <w:p w:rsidR="00753F21" w:rsidRPr="00D62C97" w:rsidRDefault="00056D06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753F21" w:rsidRPr="00D62C97" w:rsidRDefault="00056D06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753F21" w:rsidRDefault="00753F21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753F21" w:rsidRPr="00D62C97" w:rsidRDefault="00753F21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</w:tr>
      <w:tr w:rsidR="00753F21" w:rsidRPr="001A58DF" w:rsidTr="000016DC">
        <w:tc>
          <w:tcPr>
            <w:tcW w:w="4503" w:type="dxa"/>
          </w:tcPr>
          <w:p w:rsidR="00753F21" w:rsidRPr="00D62C97" w:rsidRDefault="00753F21" w:rsidP="00EE1F57">
            <w:pPr>
              <w:autoSpaceDN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Культура речи</w:t>
            </w:r>
          </w:p>
        </w:tc>
        <w:tc>
          <w:tcPr>
            <w:tcW w:w="1275" w:type="dxa"/>
          </w:tcPr>
          <w:p w:rsidR="00753F21" w:rsidRDefault="00056D06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753F21" w:rsidRDefault="00056D06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753F21" w:rsidRDefault="00753F21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753F21" w:rsidRDefault="00753F21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</w:tr>
      <w:tr w:rsidR="00753F21" w:rsidRPr="001A58DF" w:rsidTr="000016DC">
        <w:tc>
          <w:tcPr>
            <w:tcW w:w="4503" w:type="dxa"/>
          </w:tcPr>
          <w:p w:rsidR="00753F21" w:rsidRPr="00753F21" w:rsidRDefault="00753F21" w:rsidP="00EE1F57">
            <w:pPr>
              <w:autoSpaceDN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53F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Речь. Речевая деятельность. Текст</w:t>
            </w:r>
          </w:p>
        </w:tc>
        <w:tc>
          <w:tcPr>
            <w:tcW w:w="1275" w:type="dxa"/>
          </w:tcPr>
          <w:p w:rsidR="00753F21" w:rsidRDefault="00056D06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753F21" w:rsidRDefault="00056D06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753F21" w:rsidRDefault="00132D02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753F21" w:rsidRDefault="00753F21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</w:tr>
      <w:tr w:rsidR="00F7576D" w:rsidRPr="001A58DF" w:rsidTr="000016DC">
        <w:tc>
          <w:tcPr>
            <w:tcW w:w="4503" w:type="dxa"/>
          </w:tcPr>
          <w:p w:rsidR="00F7576D" w:rsidRPr="00753F21" w:rsidRDefault="00F7576D" w:rsidP="00EE1F57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275" w:type="dxa"/>
          </w:tcPr>
          <w:p w:rsidR="00F7576D" w:rsidRDefault="001945AB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F7576D" w:rsidRDefault="001945AB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F7576D" w:rsidRDefault="00132D02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7576D" w:rsidRDefault="00132D02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</w:tr>
    </w:tbl>
    <w:p w:rsidR="00561DF6" w:rsidRDefault="00561DF6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Pr="00267017" w:rsidRDefault="00132D02" w:rsidP="00132D02">
      <w:pPr>
        <w:widowControl w:val="0"/>
        <w:tabs>
          <w:tab w:val="left" w:pos="1437"/>
        </w:tabs>
        <w:autoSpaceDE w:val="0"/>
        <w:autoSpaceDN w:val="0"/>
        <w:spacing w:after="0" w:line="240" w:lineRule="auto"/>
        <w:ind w:right="232"/>
        <w:rPr>
          <w:rFonts w:ascii="Times New Roman" w:hAnsi="Times New Roman"/>
          <w:sz w:val="28"/>
          <w:lang w:eastAsia="ru-RU" w:bidi="ru-RU"/>
        </w:rPr>
      </w:pPr>
    </w:p>
    <w:p w:rsidR="00753F21" w:rsidRPr="002A6F0B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1DF6" w:rsidRDefault="00561DF6" w:rsidP="00561DF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Календарно-т</w:t>
      </w:r>
      <w:r w:rsidRPr="002A6F0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ематическое планирование</w:t>
      </w:r>
    </w:p>
    <w:p w:rsidR="00561DF6" w:rsidRPr="002A6F0B" w:rsidRDefault="00561DF6" w:rsidP="00561DF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5"/>
        <w:tblW w:w="10048" w:type="dxa"/>
        <w:tblLook w:val="01E0"/>
      </w:tblPr>
      <w:tblGrid>
        <w:gridCol w:w="4928"/>
        <w:gridCol w:w="1417"/>
        <w:gridCol w:w="1340"/>
        <w:gridCol w:w="1212"/>
        <w:gridCol w:w="1134"/>
        <w:gridCol w:w="17"/>
      </w:tblGrid>
      <w:tr w:rsidR="00753F21" w:rsidRPr="002926E3" w:rsidTr="00132D02">
        <w:trPr>
          <w:trHeight w:val="529"/>
        </w:trPr>
        <w:tc>
          <w:tcPr>
            <w:tcW w:w="4928" w:type="dxa"/>
            <w:vMerge w:val="restart"/>
            <w:vAlign w:val="center"/>
          </w:tcPr>
          <w:p w:rsidR="00753F21" w:rsidRPr="00753F21" w:rsidRDefault="00753F21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F21">
              <w:rPr>
                <w:rFonts w:ascii="Times New Roman" w:hAnsi="Times New Roman" w:cs="Times New Roman"/>
                <w:sz w:val="24"/>
                <w:szCs w:val="24"/>
              </w:rPr>
              <w:t>Наименование темы раздела/ темы урока</w:t>
            </w:r>
          </w:p>
        </w:tc>
        <w:tc>
          <w:tcPr>
            <w:tcW w:w="1417" w:type="dxa"/>
            <w:vMerge w:val="restart"/>
            <w:vAlign w:val="center"/>
          </w:tcPr>
          <w:p w:rsidR="00753F21" w:rsidRPr="00753F21" w:rsidRDefault="00753F21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F2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40" w:type="dxa"/>
            <w:vMerge w:val="restart"/>
          </w:tcPr>
          <w:p w:rsidR="00753F21" w:rsidRPr="00753F21" w:rsidRDefault="00753F21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F21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363" w:type="dxa"/>
            <w:gridSpan w:val="3"/>
          </w:tcPr>
          <w:p w:rsidR="00753F21" w:rsidRDefault="00753F21" w:rsidP="00753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F21"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</w:t>
            </w:r>
          </w:p>
          <w:p w:rsidR="00753F21" w:rsidRPr="00753F21" w:rsidRDefault="00753F21" w:rsidP="00753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F21" w:rsidRPr="002926E3" w:rsidTr="00132D02">
        <w:trPr>
          <w:gridAfter w:val="1"/>
          <w:wAfter w:w="17" w:type="dxa"/>
          <w:trHeight w:val="282"/>
        </w:trPr>
        <w:tc>
          <w:tcPr>
            <w:tcW w:w="4928" w:type="dxa"/>
            <w:vMerge/>
            <w:vAlign w:val="center"/>
          </w:tcPr>
          <w:p w:rsidR="00753F21" w:rsidRPr="00753F21" w:rsidRDefault="00753F21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53F21" w:rsidRPr="00753F21" w:rsidRDefault="00753F21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</w:tcPr>
          <w:p w:rsidR="00753F21" w:rsidRPr="00753F21" w:rsidRDefault="00753F21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53F21" w:rsidRPr="00753F21" w:rsidRDefault="00753F21" w:rsidP="00753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134" w:type="dxa"/>
          </w:tcPr>
          <w:p w:rsidR="00753F21" w:rsidRPr="00753F21" w:rsidRDefault="00753F21" w:rsidP="00753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</w:tr>
      <w:tr w:rsidR="00753F21" w:rsidRPr="002926E3" w:rsidTr="00132D02">
        <w:trPr>
          <w:gridAfter w:val="1"/>
          <w:wAfter w:w="17" w:type="dxa"/>
        </w:trPr>
        <w:tc>
          <w:tcPr>
            <w:tcW w:w="4928" w:type="dxa"/>
            <w:vAlign w:val="center"/>
          </w:tcPr>
          <w:p w:rsidR="00753F21" w:rsidRPr="00850886" w:rsidRDefault="00753F21" w:rsidP="00561DF6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08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Язык и культура</w:t>
            </w:r>
          </w:p>
        </w:tc>
        <w:tc>
          <w:tcPr>
            <w:tcW w:w="1417" w:type="dxa"/>
            <w:vAlign w:val="center"/>
          </w:tcPr>
          <w:p w:rsidR="00753F21" w:rsidRPr="002926E3" w:rsidRDefault="001945AB" w:rsidP="000016D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40" w:type="dxa"/>
          </w:tcPr>
          <w:p w:rsidR="00753F21" w:rsidRDefault="00753F21" w:rsidP="000016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2" w:type="dxa"/>
          </w:tcPr>
          <w:p w:rsidR="00753F21" w:rsidRDefault="00753F21" w:rsidP="000016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753F21" w:rsidRDefault="00753F21" w:rsidP="000016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53F21" w:rsidRPr="00132D02" w:rsidTr="00132D02">
        <w:trPr>
          <w:gridAfter w:val="1"/>
          <w:wAfter w:w="17" w:type="dxa"/>
        </w:trPr>
        <w:tc>
          <w:tcPr>
            <w:tcW w:w="4928" w:type="dxa"/>
            <w:vAlign w:val="center"/>
          </w:tcPr>
          <w:p w:rsidR="00753F21" w:rsidRPr="00132D02" w:rsidRDefault="00132D02" w:rsidP="001945AB">
            <w:pPr>
              <w:widowControl w:val="0"/>
              <w:tabs>
                <w:tab w:val="left" w:pos="1437"/>
              </w:tabs>
              <w:autoSpaceDE w:val="0"/>
              <w:autoSpaceDN w:val="0"/>
              <w:ind w:right="232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132D0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Наш родной русский язык.</w:t>
            </w:r>
            <w:r w:rsidR="001945AB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="007E2DB6" w:rsidRPr="00132D0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Из истории русской письменности</w:t>
            </w:r>
          </w:p>
        </w:tc>
        <w:tc>
          <w:tcPr>
            <w:tcW w:w="1417" w:type="dxa"/>
            <w:vAlign w:val="center"/>
          </w:tcPr>
          <w:p w:rsidR="00753F21" w:rsidRPr="00132D02" w:rsidRDefault="00F7576D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D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:rsidR="00753F21" w:rsidRPr="00132D02" w:rsidRDefault="00F7576D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D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2" w:type="dxa"/>
          </w:tcPr>
          <w:p w:rsidR="00753F21" w:rsidRPr="00132D02" w:rsidRDefault="00753F21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3F21" w:rsidRPr="00132D02" w:rsidRDefault="00753F21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AB" w:rsidRPr="00132D02" w:rsidTr="00132D02">
        <w:trPr>
          <w:gridAfter w:val="1"/>
          <w:wAfter w:w="17" w:type="dxa"/>
        </w:trPr>
        <w:tc>
          <w:tcPr>
            <w:tcW w:w="4928" w:type="dxa"/>
            <w:vAlign w:val="center"/>
          </w:tcPr>
          <w:p w:rsidR="001945AB" w:rsidRPr="00132D02" w:rsidRDefault="001945AB" w:rsidP="00132D02">
            <w:pPr>
              <w:widowControl w:val="0"/>
              <w:tabs>
                <w:tab w:val="left" w:pos="1437"/>
              </w:tabs>
              <w:autoSpaceDE w:val="0"/>
              <w:autoSpaceDN w:val="0"/>
              <w:ind w:right="232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132D0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Язык – зеркало мира и национальной культуры</w:t>
            </w:r>
          </w:p>
        </w:tc>
        <w:tc>
          <w:tcPr>
            <w:tcW w:w="1417" w:type="dxa"/>
            <w:vAlign w:val="center"/>
          </w:tcPr>
          <w:p w:rsidR="001945AB" w:rsidRPr="00132D02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:rsidR="001945AB" w:rsidRPr="00132D02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2" w:type="dxa"/>
          </w:tcPr>
          <w:p w:rsidR="001945AB" w:rsidRPr="00132D02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45AB" w:rsidRPr="00132D02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D02" w:rsidRPr="00132D02" w:rsidTr="00132D02">
        <w:trPr>
          <w:gridAfter w:val="1"/>
          <w:wAfter w:w="17" w:type="dxa"/>
        </w:trPr>
        <w:tc>
          <w:tcPr>
            <w:tcW w:w="4928" w:type="dxa"/>
            <w:vAlign w:val="center"/>
          </w:tcPr>
          <w:p w:rsidR="00132D02" w:rsidRPr="00132D02" w:rsidRDefault="00132D02" w:rsidP="001945AB">
            <w:pPr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132D02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История в слове: наименования предметов традиционной русской одежды</w:t>
            </w:r>
          </w:p>
        </w:tc>
        <w:tc>
          <w:tcPr>
            <w:tcW w:w="1417" w:type="dxa"/>
            <w:vAlign w:val="center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D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:rsidR="00132D02" w:rsidRPr="00132D02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2" w:type="dxa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AB" w:rsidRPr="00132D02" w:rsidTr="00132D02">
        <w:trPr>
          <w:gridAfter w:val="1"/>
          <w:wAfter w:w="17" w:type="dxa"/>
        </w:trPr>
        <w:tc>
          <w:tcPr>
            <w:tcW w:w="4928" w:type="dxa"/>
            <w:vAlign w:val="center"/>
          </w:tcPr>
          <w:p w:rsidR="001945AB" w:rsidRPr="00132D02" w:rsidRDefault="001945AB" w:rsidP="00132D02">
            <w:pPr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132D0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История в слове: наименования предметов традиционного русского быта</w:t>
            </w:r>
          </w:p>
        </w:tc>
        <w:tc>
          <w:tcPr>
            <w:tcW w:w="1417" w:type="dxa"/>
            <w:vAlign w:val="center"/>
          </w:tcPr>
          <w:p w:rsidR="001945AB" w:rsidRPr="00132D02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:rsidR="001945AB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2" w:type="dxa"/>
          </w:tcPr>
          <w:p w:rsidR="001945AB" w:rsidRPr="00132D02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45AB" w:rsidRPr="00132D02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D02" w:rsidRPr="00132D02" w:rsidTr="00132D02">
        <w:trPr>
          <w:gridAfter w:val="1"/>
          <w:wAfter w:w="17" w:type="dxa"/>
        </w:trPr>
        <w:tc>
          <w:tcPr>
            <w:tcW w:w="4928" w:type="dxa"/>
            <w:vAlign w:val="center"/>
          </w:tcPr>
          <w:p w:rsidR="00132D02" w:rsidRPr="00132D02" w:rsidRDefault="00132D02" w:rsidP="001945AB">
            <w:pPr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132D0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Живое слово русского фольклора</w:t>
            </w:r>
            <w:r w:rsidR="007E2DB6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. </w:t>
            </w:r>
            <w:r w:rsidR="007E2DB6" w:rsidRPr="00132D0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Меткое слово русской речи: крылатые слова, пословицы и поговорки</w:t>
            </w:r>
            <w:r w:rsidR="007E2DB6">
              <w:rPr>
                <w:rFonts w:ascii="Times New Roman" w:hAnsi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417" w:type="dxa"/>
            <w:vAlign w:val="center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D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:rsidR="00132D02" w:rsidRPr="00132D02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2" w:type="dxa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AB" w:rsidRPr="00132D02" w:rsidTr="00132D02">
        <w:trPr>
          <w:gridAfter w:val="1"/>
          <w:wAfter w:w="17" w:type="dxa"/>
        </w:trPr>
        <w:tc>
          <w:tcPr>
            <w:tcW w:w="4928" w:type="dxa"/>
            <w:vAlign w:val="center"/>
          </w:tcPr>
          <w:p w:rsidR="001945AB" w:rsidRPr="00132D02" w:rsidRDefault="001945AB" w:rsidP="007E2DB6">
            <w:pPr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132D0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О чем могут рассказать имена людей и названия городов</w:t>
            </w:r>
          </w:p>
        </w:tc>
        <w:tc>
          <w:tcPr>
            <w:tcW w:w="1417" w:type="dxa"/>
            <w:vAlign w:val="center"/>
          </w:tcPr>
          <w:p w:rsidR="001945AB" w:rsidRPr="00132D02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:rsidR="001945AB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2" w:type="dxa"/>
          </w:tcPr>
          <w:p w:rsidR="001945AB" w:rsidRPr="00132D02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45AB" w:rsidRPr="00132D02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F21" w:rsidRPr="00132D02" w:rsidTr="00132D02">
        <w:trPr>
          <w:gridAfter w:val="1"/>
          <w:wAfter w:w="17" w:type="dxa"/>
        </w:trPr>
        <w:tc>
          <w:tcPr>
            <w:tcW w:w="4928" w:type="dxa"/>
            <w:vAlign w:val="center"/>
          </w:tcPr>
          <w:p w:rsidR="00753F21" w:rsidRPr="00132D02" w:rsidRDefault="00753F21" w:rsidP="00561DF6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32D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Культура речи</w:t>
            </w:r>
          </w:p>
        </w:tc>
        <w:tc>
          <w:tcPr>
            <w:tcW w:w="1417" w:type="dxa"/>
            <w:vAlign w:val="center"/>
          </w:tcPr>
          <w:p w:rsidR="00753F21" w:rsidRPr="00132D02" w:rsidRDefault="001945AB" w:rsidP="0000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40" w:type="dxa"/>
          </w:tcPr>
          <w:p w:rsidR="00753F21" w:rsidRPr="00132D02" w:rsidRDefault="00753F21" w:rsidP="0000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2" w:type="dxa"/>
          </w:tcPr>
          <w:p w:rsidR="00753F21" w:rsidRPr="00132D02" w:rsidRDefault="00753F21" w:rsidP="0000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53F21" w:rsidRPr="00132D02" w:rsidRDefault="00753F21" w:rsidP="0000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2D02" w:rsidRPr="00132D02" w:rsidTr="00132D02">
        <w:trPr>
          <w:gridAfter w:val="1"/>
          <w:wAfter w:w="17" w:type="dxa"/>
        </w:trPr>
        <w:tc>
          <w:tcPr>
            <w:tcW w:w="4928" w:type="dxa"/>
            <w:vAlign w:val="center"/>
          </w:tcPr>
          <w:p w:rsidR="00132D02" w:rsidRPr="00246082" w:rsidRDefault="00132D02" w:rsidP="00132D02">
            <w:pPr>
              <w:widowControl w:val="0"/>
              <w:tabs>
                <w:tab w:val="left" w:pos="1437"/>
              </w:tabs>
              <w:autoSpaceDE w:val="0"/>
              <w:autoSpaceDN w:val="0"/>
              <w:ind w:right="232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132D0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Современный  русский литературный язык</w:t>
            </w:r>
          </w:p>
        </w:tc>
        <w:tc>
          <w:tcPr>
            <w:tcW w:w="1417" w:type="dxa"/>
            <w:vAlign w:val="center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D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:rsidR="00132D02" w:rsidRPr="00132D02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2" w:type="dxa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2D02" w:rsidRPr="00132D02" w:rsidTr="00132D02">
        <w:trPr>
          <w:gridAfter w:val="1"/>
          <w:wAfter w:w="17" w:type="dxa"/>
        </w:trPr>
        <w:tc>
          <w:tcPr>
            <w:tcW w:w="4928" w:type="dxa"/>
            <w:vAlign w:val="center"/>
          </w:tcPr>
          <w:p w:rsidR="00132D02" w:rsidRPr="00246082" w:rsidRDefault="00132D02" w:rsidP="00246082">
            <w:pPr>
              <w:widowControl w:val="0"/>
              <w:tabs>
                <w:tab w:val="left" w:pos="1437"/>
              </w:tabs>
              <w:autoSpaceDE w:val="0"/>
              <w:autoSpaceDN w:val="0"/>
              <w:ind w:right="232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132D0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Русская орфоэпия. Нормы произношения и ударения</w:t>
            </w:r>
          </w:p>
        </w:tc>
        <w:tc>
          <w:tcPr>
            <w:tcW w:w="1417" w:type="dxa"/>
            <w:vAlign w:val="center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D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:rsidR="00132D02" w:rsidRPr="00132D02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2" w:type="dxa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45AB" w:rsidRPr="00132D02" w:rsidTr="00132D02">
        <w:trPr>
          <w:gridAfter w:val="1"/>
          <w:wAfter w:w="17" w:type="dxa"/>
        </w:trPr>
        <w:tc>
          <w:tcPr>
            <w:tcW w:w="4928" w:type="dxa"/>
            <w:vAlign w:val="center"/>
          </w:tcPr>
          <w:p w:rsidR="001945AB" w:rsidRPr="00132D02" w:rsidRDefault="001945AB" w:rsidP="00246082">
            <w:pPr>
              <w:widowControl w:val="0"/>
              <w:tabs>
                <w:tab w:val="left" w:pos="1437"/>
              </w:tabs>
              <w:autoSpaceDE w:val="0"/>
              <w:autoSpaceDN w:val="0"/>
              <w:ind w:right="232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>Речь точная и выразительная</w:t>
            </w:r>
          </w:p>
        </w:tc>
        <w:tc>
          <w:tcPr>
            <w:tcW w:w="1417" w:type="dxa"/>
            <w:vAlign w:val="center"/>
          </w:tcPr>
          <w:p w:rsidR="001945AB" w:rsidRPr="00132D02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:rsidR="001945AB" w:rsidRPr="00132D02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12" w:type="dxa"/>
          </w:tcPr>
          <w:p w:rsidR="001945AB" w:rsidRPr="00132D02" w:rsidRDefault="001945AB" w:rsidP="0000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945AB" w:rsidRPr="00132D02" w:rsidRDefault="001945AB" w:rsidP="0000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2D02" w:rsidRPr="00132D02" w:rsidTr="00132D02">
        <w:trPr>
          <w:gridAfter w:val="1"/>
          <w:wAfter w:w="17" w:type="dxa"/>
        </w:trPr>
        <w:tc>
          <w:tcPr>
            <w:tcW w:w="4928" w:type="dxa"/>
            <w:vAlign w:val="center"/>
          </w:tcPr>
          <w:p w:rsidR="00132D02" w:rsidRPr="00132D02" w:rsidRDefault="00132D02" w:rsidP="001945AB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32D0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Речь правильная. Основные грамматические нормы</w:t>
            </w:r>
            <w:r w:rsidR="007E2DB6">
              <w:rPr>
                <w:rFonts w:ascii="Times New Roman" w:hAnsi="Times New Roman"/>
                <w:sz w:val="24"/>
                <w:szCs w:val="24"/>
                <w:lang w:eastAsia="ru-RU" w:bidi="ru-RU"/>
              </w:rPr>
              <w:t>.</w:t>
            </w:r>
            <w:r w:rsidR="001945AB" w:rsidRPr="00132D02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D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:rsidR="00132D02" w:rsidRPr="00132D02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2" w:type="dxa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45AB" w:rsidRPr="00132D02" w:rsidTr="00132D02">
        <w:trPr>
          <w:gridAfter w:val="1"/>
          <w:wAfter w:w="17" w:type="dxa"/>
        </w:trPr>
        <w:tc>
          <w:tcPr>
            <w:tcW w:w="4928" w:type="dxa"/>
            <w:vAlign w:val="center"/>
          </w:tcPr>
          <w:p w:rsidR="001945AB" w:rsidRPr="00132D02" w:rsidRDefault="001945AB" w:rsidP="00561DF6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132D0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Речевой этикет: нормы и традиции.</w:t>
            </w:r>
          </w:p>
        </w:tc>
        <w:tc>
          <w:tcPr>
            <w:tcW w:w="1417" w:type="dxa"/>
            <w:vAlign w:val="center"/>
          </w:tcPr>
          <w:p w:rsidR="001945AB" w:rsidRPr="00132D02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:rsidR="001945AB" w:rsidRPr="00132D02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2" w:type="dxa"/>
          </w:tcPr>
          <w:p w:rsidR="001945AB" w:rsidRPr="00132D02" w:rsidRDefault="001945AB" w:rsidP="0000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945AB" w:rsidRPr="00132D02" w:rsidRDefault="001945AB" w:rsidP="0000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3F21" w:rsidRPr="00132D02" w:rsidTr="00132D02">
        <w:trPr>
          <w:gridAfter w:val="1"/>
          <w:wAfter w:w="17" w:type="dxa"/>
        </w:trPr>
        <w:tc>
          <w:tcPr>
            <w:tcW w:w="4928" w:type="dxa"/>
          </w:tcPr>
          <w:p w:rsidR="00753F21" w:rsidRPr="00132D02" w:rsidRDefault="00753F21" w:rsidP="00561DF6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32D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Речь. Речевая деятельность. Текст</w:t>
            </w:r>
          </w:p>
        </w:tc>
        <w:tc>
          <w:tcPr>
            <w:tcW w:w="1417" w:type="dxa"/>
            <w:vAlign w:val="center"/>
          </w:tcPr>
          <w:p w:rsidR="00753F21" w:rsidRPr="00132D02" w:rsidRDefault="001945AB" w:rsidP="0000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40" w:type="dxa"/>
          </w:tcPr>
          <w:p w:rsidR="00753F21" w:rsidRPr="00132D02" w:rsidRDefault="00753F21" w:rsidP="0000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2" w:type="dxa"/>
          </w:tcPr>
          <w:p w:rsidR="00753F21" w:rsidRPr="00132D02" w:rsidRDefault="00753F21" w:rsidP="0000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53F21" w:rsidRPr="00132D02" w:rsidRDefault="00753F21" w:rsidP="0000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3F21" w:rsidRPr="00132D02" w:rsidTr="00132D02">
        <w:trPr>
          <w:gridAfter w:val="1"/>
          <w:wAfter w:w="17" w:type="dxa"/>
        </w:trPr>
        <w:tc>
          <w:tcPr>
            <w:tcW w:w="4928" w:type="dxa"/>
          </w:tcPr>
          <w:p w:rsidR="00753F21" w:rsidRPr="00132D02" w:rsidRDefault="00132D02" w:rsidP="00132D02">
            <w:pPr>
              <w:rPr>
                <w:rFonts w:ascii="Times New Roman" w:hAnsi="Times New Roman"/>
                <w:sz w:val="24"/>
                <w:szCs w:val="24"/>
              </w:rPr>
            </w:pPr>
            <w:r w:rsidRPr="00132D0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Язык и речь</w:t>
            </w:r>
          </w:p>
        </w:tc>
        <w:tc>
          <w:tcPr>
            <w:tcW w:w="1417" w:type="dxa"/>
            <w:vAlign w:val="center"/>
          </w:tcPr>
          <w:p w:rsidR="00753F21" w:rsidRPr="00132D02" w:rsidRDefault="00F7576D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D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:rsidR="00753F21" w:rsidRPr="00132D02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12" w:type="dxa"/>
          </w:tcPr>
          <w:p w:rsidR="00753F21" w:rsidRPr="00132D02" w:rsidRDefault="00753F21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3F21" w:rsidRPr="00132D02" w:rsidRDefault="00753F21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D02" w:rsidRPr="00132D02" w:rsidTr="00132D02">
        <w:trPr>
          <w:gridAfter w:val="1"/>
          <w:wAfter w:w="17" w:type="dxa"/>
        </w:trPr>
        <w:tc>
          <w:tcPr>
            <w:tcW w:w="4928" w:type="dxa"/>
          </w:tcPr>
          <w:p w:rsidR="00132D02" w:rsidRPr="00132D02" w:rsidRDefault="00132D02" w:rsidP="00132D02">
            <w:pPr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132D0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Средства выразительности устной речи.</w:t>
            </w:r>
          </w:p>
        </w:tc>
        <w:tc>
          <w:tcPr>
            <w:tcW w:w="1417" w:type="dxa"/>
            <w:vAlign w:val="center"/>
          </w:tcPr>
          <w:p w:rsidR="00132D02" w:rsidRPr="00132D02" w:rsidRDefault="007E2DB6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340" w:type="dxa"/>
          </w:tcPr>
          <w:p w:rsidR="00132D02" w:rsidRPr="00132D02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12" w:type="dxa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AB" w:rsidRPr="00132D02" w:rsidTr="00132D02">
        <w:trPr>
          <w:gridAfter w:val="1"/>
          <w:wAfter w:w="17" w:type="dxa"/>
        </w:trPr>
        <w:tc>
          <w:tcPr>
            <w:tcW w:w="4928" w:type="dxa"/>
          </w:tcPr>
          <w:p w:rsidR="001945AB" w:rsidRPr="00132D02" w:rsidRDefault="001945AB" w:rsidP="00132D02">
            <w:pPr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>Разговорная речь. Просьба, извинение</w:t>
            </w:r>
          </w:p>
        </w:tc>
        <w:tc>
          <w:tcPr>
            <w:tcW w:w="1417" w:type="dxa"/>
            <w:vAlign w:val="center"/>
          </w:tcPr>
          <w:p w:rsidR="001945AB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:rsidR="001945AB" w:rsidRPr="00132D02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12" w:type="dxa"/>
          </w:tcPr>
          <w:p w:rsidR="001945AB" w:rsidRPr="00132D02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45AB" w:rsidRPr="00132D02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AB" w:rsidRPr="00132D02" w:rsidTr="00132D02">
        <w:trPr>
          <w:gridAfter w:val="1"/>
          <w:wAfter w:w="17" w:type="dxa"/>
        </w:trPr>
        <w:tc>
          <w:tcPr>
            <w:tcW w:w="4928" w:type="dxa"/>
          </w:tcPr>
          <w:p w:rsidR="001945AB" w:rsidRDefault="001945AB" w:rsidP="00132D02">
            <w:pPr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>Язык художественной литературы</w:t>
            </w:r>
          </w:p>
        </w:tc>
        <w:tc>
          <w:tcPr>
            <w:tcW w:w="1417" w:type="dxa"/>
            <w:vAlign w:val="center"/>
          </w:tcPr>
          <w:p w:rsidR="001945AB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:rsidR="001945AB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12" w:type="dxa"/>
          </w:tcPr>
          <w:p w:rsidR="001945AB" w:rsidRPr="00132D02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45AB" w:rsidRPr="00132D02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AB" w:rsidRPr="00132D02" w:rsidTr="00132D02">
        <w:trPr>
          <w:gridAfter w:val="1"/>
          <w:wAfter w:w="17" w:type="dxa"/>
        </w:trPr>
        <w:tc>
          <w:tcPr>
            <w:tcW w:w="4928" w:type="dxa"/>
          </w:tcPr>
          <w:p w:rsidR="001945AB" w:rsidRDefault="001945AB" w:rsidP="00132D02">
            <w:pPr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>Литературная сказка</w:t>
            </w:r>
          </w:p>
        </w:tc>
        <w:tc>
          <w:tcPr>
            <w:tcW w:w="1417" w:type="dxa"/>
            <w:vAlign w:val="center"/>
          </w:tcPr>
          <w:p w:rsidR="001945AB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:rsidR="001945AB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12" w:type="dxa"/>
          </w:tcPr>
          <w:p w:rsidR="001945AB" w:rsidRPr="00132D02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45AB" w:rsidRPr="00132D02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AB" w:rsidRPr="00132D02" w:rsidTr="00132D02">
        <w:trPr>
          <w:gridAfter w:val="1"/>
          <w:wAfter w:w="17" w:type="dxa"/>
        </w:trPr>
        <w:tc>
          <w:tcPr>
            <w:tcW w:w="4928" w:type="dxa"/>
          </w:tcPr>
          <w:p w:rsidR="001945AB" w:rsidRDefault="001945AB" w:rsidP="00132D02">
            <w:pPr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132D02">
              <w:rPr>
                <w:rFonts w:ascii="Times New Roman" w:hAnsi="Times New Roman"/>
                <w:sz w:val="24"/>
                <w:szCs w:val="28"/>
                <w:lang w:eastAsia="ru-RU"/>
              </w:rPr>
              <w:t>Особенности языка фольклорных текстов.</w:t>
            </w:r>
          </w:p>
        </w:tc>
        <w:tc>
          <w:tcPr>
            <w:tcW w:w="1417" w:type="dxa"/>
            <w:vAlign w:val="center"/>
          </w:tcPr>
          <w:p w:rsidR="001945AB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:rsidR="001945AB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12" w:type="dxa"/>
          </w:tcPr>
          <w:p w:rsidR="001945AB" w:rsidRPr="00132D02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45AB" w:rsidRPr="00132D02" w:rsidRDefault="001945AB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326D" w:rsidRPr="00132D02" w:rsidRDefault="0002326D">
      <w:pPr>
        <w:rPr>
          <w:sz w:val="24"/>
          <w:szCs w:val="24"/>
        </w:rPr>
      </w:pPr>
    </w:p>
    <w:sectPr w:rsidR="0002326D" w:rsidRPr="00132D02" w:rsidSect="00561DF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A097C"/>
    <w:multiLevelType w:val="hybridMultilevel"/>
    <w:tmpl w:val="385A5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CA3216"/>
    <w:multiLevelType w:val="hybridMultilevel"/>
    <w:tmpl w:val="7BB20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F5B0A"/>
    <w:multiLevelType w:val="hybridMultilevel"/>
    <w:tmpl w:val="CACEE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D528C2"/>
    <w:multiLevelType w:val="hybridMultilevel"/>
    <w:tmpl w:val="C20E0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A56154"/>
    <w:rsid w:val="0002326D"/>
    <w:rsid w:val="00056D06"/>
    <w:rsid w:val="001158BA"/>
    <w:rsid w:val="00132D02"/>
    <w:rsid w:val="001945AB"/>
    <w:rsid w:val="00246082"/>
    <w:rsid w:val="00561DF6"/>
    <w:rsid w:val="00594BA6"/>
    <w:rsid w:val="005A6200"/>
    <w:rsid w:val="00653AB8"/>
    <w:rsid w:val="00753F21"/>
    <w:rsid w:val="007E2DB6"/>
    <w:rsid w:val="00A56154"/>
    <w:rsid w:val="00AE29DE"/>
    <w:rsid w:val="00B14AE0"/>
    <w:rsid w:val="00EE1F57"/>
    <w:rsid w:val="00F757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61DF6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styleId="a4">
    <w:name w:val="List Paragraph"/>
    <w:basedOn w:val="a"/>
    <w:uiPriority w:val="34"/>
    <w:qFormat/>
    <w:rsid w:val="00561DF6"/>
    <w:pPr>
      <w:ind w:left="720"/>
      <w:contextualSpacing/>
    </w:pPr>
  </w:style>
  <w:style w:type="table" w:styleId="a5">
    <w:name w:val="Table Grid"/>
    <w:basedOn w:val="a1"/>
    <w:uiPriority w:val="59"/>
    <w:rsid w:val="00561D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561D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Базовый"/>
    <w:rsid w:val="00753F21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a8">
    <w:name w:val="Balloon Text"/>
    <w:basedOn w:val="a"/>
    <w:link w:val="a9"/>
    <w:uiPriority w:val="99"/>
    <w:semiHidden/>
    <w:unhideWhenUsed/>
    <w:rsid w:val="00EE1F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1F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2251</Words>
  <Characters>12835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2024-09-07T08:51:00Z</cp:lastPrinted>
  <dcterms:created xsi:type="dcterms:W3CDTF">2019-09-11T19:06:00Z</dcterms:created>
  <dcterms:modified xsi:type="dcterms:W3CDTF">2024-09-07T08:51:00Z</dcterms:modified>
</cp:coreProperties>
</file>