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22" w:rsidRDefault="009F2A84" w:rsidP="009F2A84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</w:t>
      </w:r>
      <w:r w:rsidR="002011CA">
        <w:rPr>
          <w:rFonts w:ascii="Times New Roman" w:eastAsia="Times New Roman" w:hAnsi="Times New Roman" w:cs="Times New Roman"/>
          <w:color w:val="000000"/>
          <w:sz w:val="20"/>
        </w:rPr>
        <w:t>МУНИЦИПАЛЬНОЕ ОБЩЕОБРАЗОВАТЕЛЬНОЕ УЧРЕЖДЕНИЕ</w:t>
      </w:r>
    </w:p>
    <w:p w:rsidR="00095222" w:rsidRDefault="009F2A84" w:rsidP="009F2A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</w:t>
      </w:r>
      <w:r w:rsidR="002011CA">
        <w:rPr>
          <w:rFonts w:ascii="Times New Roman" w:eastAsia="Times New Roman" w:hAnsi="Times New Roman" w:cs="Times New Roman"/>
          <w:color w:val="000000"/>
          <w:sz w:val="20"/>
        </w:rPr>
        <w:t>«СТАРОДЕВИЧЕНСКАЯ  СРЕДНЯЯ ОБЩЕОБРАЗОВАТЕЛЬНАЯ ШКОЛА»</w:t>
      </w: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7D500B" w:rsidRPr="0020412B" w:rsidTr="002011CA">
        <w:tc>
          <w:tcPr>
            <w:tcW w:w="5637" w:type="dxa"/>
          </w:tcPr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500B" w:rsidRPr="0020412B" w:rsidRDefault="003F5DF5" w:rsidP="00B84206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«___»  ____________202</w:t>
            </w:r>
            <w:r w:rsidR="00B842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7D500B"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Приказ № ______от ___________</w:t>
            </w: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 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                      </w:t>
      </w:r>
      <w:r w:rsidR="00F7245E">
        <w:rPr>
          <w:rFonts w:ascii="Times New Roman" w:eastAsia="Times New Roman" w:hAnsi="Times New Roman" w:cs="Times New Roman"/>
          <w:b/>
          <w:color w:val="000000"/>
          <w:sz w:val="36"/>
        </w:rPr>
        <w:t xml:space="preserve">        </w:t>
      </w:r>
      <w:r w:rsidR="002011CA">
        <w:rPr>
          <w:rFonts w:ascii="Times New Roman" w:eastAsia="Times New Roman" w:hAnsi="Times New Roman" w:cs="Times New Roman"/>
          <w:b/>
          <w:color w:val="000000"/>
          <w:sz w:val="36"/>
        </w:rPr>
        <w:t>РАБОЧАЯ ПРОГРАММА</w:t>
      </w:r>
    </w:p>
    <w:p w:rsidR="00930839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 xml:space="preserve">УЧЕБНОГО ПРЕДМЕТА </w:t>
      </w: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>НЕМЕЦКИЙ ЯЗЫК</w:t>
      </w: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>9  КЛАСС</w:t>
      </w:r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5F2229" w:rsidRDefault="00E042EA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</w:t>
      </w:r>
      <w:r w:rsidR="002011CA" w:rsidRPr="00577B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Составитель:</w:t>
      </w:r>
      <w:r w:rsidR="002011CA" w:rsidRPr="00577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2229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5F2229" w:rsidRDefault="005F2229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учитель немецкого языка,  </w:t>
      </w:r>
    </w:p>
    <w:p w:rsidR="005F2229" w:rsidRDefault="005F2229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первая квалификационная категория                 </w:t>
      </w:r>
    </w:p>
    <w:p w:rsidR="005F2229" w:rsidRDefault="005F2229" w:rsidP="005F2229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95222" w:rsidRPr="00577BFB" w:rsidRDefault="00095222" w:rsidP="00E042E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5222" w:rsidRPr="00577BFB" w:rsidRDefault="0009522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6523" w:rsidRDefault="00016523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7D500B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</w:t>
      </w: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</w:t>
      </w:r>
    </w:p>
    <w:p w:rsidR="00016523" w:rsidRPr="007D500B" w:rsidRDefault="00F85475" w:rsidP="00F85475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>202</w:t>
      </w:r>
      <w:r w:rsidR="00B84206">
        <w:rPr>
          <w:rFonts w:ascii="Times New Roman" w:eastAsia="Times New Roman" w:hAnsi="Times New Roman" w:cs="Times New Roman"/>
          <w:color w:val="000000"/>
          <w:sz w:val="36"/>
        </w:rPr>
        <w:t>4</w:t>
      </w:r>
      <w:r w:rsidR="003F5DF5">
        <w:rPr>
          <w:rFonts w:ascii="Times New Roman" w:eastAsia="Times New Roman" w:hAnsi="Times New Roman" w:cs="Times New Roman"/>
          <w:color w:val="000000"/>
          <w:sz w:val="36"/>
        </w:rPr>
        <w:t>-202</w:t>
      </w:r>
      <w:r w:rsidR="00B84206">
        <w:rPr>
          <w:rFonts w:ascii="Times New Roman" w:eastAsia="Times New Roman" w:hAnsi="Times New Roman" w:cs="Times New Roman"/>
          <w:color w:val="000000"/>
          <w:sz w:val="36"/>
        </w:rPr>
        <w:t>5</w:t>
      </w:r>
      <w:r w:rsidR="00016523">
        <w:rPr>
          <w:rFonts w:ascii="Times New Roman" w:eastAsia="Times New Roman" w:hAnsi="Times New Roman" w:cs="Times New Roman"/>
          <w:color w:val="000000"/>
          <w:sz w:val="36"/>
        </w:rPr>
        <w:t xml:space="preserve"> </w:t>
      </w:r>
      <w:r w:rsidR="00016523" w:rsidRPr="00FD713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2011CA" w:rsidRPr="00FD7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095222" w:rsidRDefault="002011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по немецкому языку для обучения в 9 классе составлена на основе Федерального компоне</w:t>
      </w:r>
      <w:r w:rsidR="00BB576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нта государственного стандарта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основного общего образования, 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дений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по немецкому языку для 5-9 классов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Бим,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обще</w:t>
      </w:r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>образовательная  школа»  на 202</w:t>
      </w:r>
      <w:r w:rsidR="00B84206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9A6EEC">
        <w:rPr>
          <w:rFonts w:ascii="Times New Roman" w:eastAsia="Times New Roman" w:hAnsi="Times New Roman" w:cs="Times New Roman"/>
          <w:sz w:val="24"/>
          <w:shd w:val="clear" w:color="auto" w:fill="FFFFFF"/>
        </w:rPr>
        <w:t>–</w:t>
      </w:r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202</w:t>
      </w:r>
      <w:r w:rsidR="00B84206">
        <w:rPr>
          <w:rFonts w:ascii="Times New Roman" w:eastAsia="Times New Roman" w:hAnsi="Times New Roman" w:cs="Times New Roman"/>
          <w:sz w:val="24"/>
          <w:shd w:val="clear" w:color="auto" w:fill="FFFFFF"/>
        </w:rPr>
        <w:t>5</w:t>
      </w:r>
      <w:bookmarkStart w:id="0" w:name="_GoBack"/>
      <w:bookmarkEnd w:id="0"/>
      <w:r w:rsidR="009A6EE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учебный год.         </w:t>
      </w:r>
    </w:p>
    <w:p w:rsidR="00095222" w:rsidRDefault="002011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Согласно федеральному базисному  образовательному плану образовательных учреждений РФ  на изучение немецкого языка в 9 классе отводится 102 ч  (3 часа в неделю).</w:t>
      </w:r>
    </w:p>
    <w:p w:rsidR="00095222" w:rsidRDefault="000952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 Планируемые результаты освоения учебного предмета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Программа обеспечивает достижение обучающимися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предметных результатов.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Личностные результаты.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результаты: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умения планировать свое речевое и неречевое поведение;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коммуникативной компетенции, включая умение взаимодействовать с окружающими, выполняя разные социальные роли;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•осуществление регулятивных действий самонаблюдения, самоконтроля, самооценки 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процессе коммуникативной деятельности на иностранном языке.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Предметные результаты: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1.В коммуникативной сфере (т.е. владение иностранным языком как средством общения):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говорении научатся: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Диалогическая речь. В условиях диалогического общения в стандартных речевых ситуациях начинать, поддерживать, вести, заканчивать различные виды диалогов, соблюдать нормы речевого этикета, при необходимости переспрашивать, уточнять, расспрашивать партнёра по общению и отвечать на его вопросы, выражать согласие/отказ, высказывать своё мнение, просьбу, используя эмоционально-оценочные суждения. Вести и поддерживать диалоги на темы: Покупка овощей и фруктов, Любимые школьные предметы, Свободное время, Хобби, Ориентирование в незнакомом городе, В кафе. 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не менее 3-х реплик.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Монологическая речь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 умение строить монологические высказывания, рассказывая о своих занятиях в школе и дома, погоде, о любимом времени года, о своей школе, о городах Германии (по выбору), описывая события/явления, передавая основную мысль прочитанного или прослушанного, выражая своё отношение к прочитанному/услышанному, давая краткую характеристику персонажей. 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с высказыванием своего мнения и краткой аргументацией с опорой на прочитанный или услышанный текст. Объём монологического высказывания не менее 8-10 фраз.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научатся: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полностью понимать речь учителя, одноклассников;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 необходимую информацию.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Типы текстов: объявление, реклама, сообщение, рассказ, диалог-интервью, стихотворение, песня и др. Содержание текстов актуально для учащихся подросткового возраста, соответствует их интересам, потребностям и возрастным особенностям, имеет воспитательную и образовательную ценность.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полного понимания, построены на полностью знакомом языковом материале.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понимания основного содержания, имеют аутентичный характер и содержат наряду с изученным языковым материалом некоторое количество незнакомых языковых явлений. Время звучания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—до 2 мин.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выборочного понимания нужной или интересующей информации, имеют аутентичный и прагматический характер. Время звучания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— до 1,5 мин.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чтении: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Жанры текстов: научно-популярные, публицистические, художественные, прагматические.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Типы текстов: статья, интервью, рассказ, объявление, рецепт, меню, проспект, реклама, стихотворение и др.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текстов соответствует возрастным особенностям и интересам учащихся данного возраста, имеет образовательную и воспитательную ценность, воздействует на эмоциональную сферу школьников. Чтение с пониманием основного содержания осуществляется на несложных аутентичных текстах с ориентацие</w:t>
      </w:r>
      <w:r w:rsidR="003F5DF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й на вы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деленное в программе предметное содержание, включающих некоторое количество незнакомых слов.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Читать аутентичные тексты разных жанров и стилей, используя различные стратегии извлечения информации (с пониманием основного содержания, с полным и точным пониманием, с выборочным пониманием значимой/нужной/необходимой информации).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Использовать различные приёмы смысловой переработки текста (языковая догадка, контекстуальная догадка, выборочный перевод), а также справочные материалы.</w:t>
      </w:r>
    </w:p>
    <w:p w:rsidR="00095222" w:rsidRDefault="002011CA">
      <w:pPr>
        <w:widowControl w:val="0"/>
        <w:spacing w:after="0" w:line="294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и предметные результаты освоения предмета</w:t>
      </w:r>
    </w:p>
    <w:p w:rsidR="00095222" w:rsidRDefault="00BB5767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BB5767"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1.</w:t>
      </w:r>
      <w:r w:rsidR="002011CA" w:rsidRPr="00BB5767"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Личностные результаты</w:t>
      </w:r>
      <w:r w:rsidR="002011CA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 </w:t>
      </w:r>
      <w:r w:rsidR="002011CA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пятиклассников, формируемые при изучении иностранного языка:</w:t>
      </w:r>
    </w:p>
    <w:p w:rsidR="00095222" w:rsidRDefault="00095222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приобретение таких качеств, как воля, целеустремлённость, креативность,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трудолюбие, дисциплинированность;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совершенствование коммуникативной и общей речевой культуры, совершенствование приобретённых иноязычных коммуникативных умений в говорении,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чтении, письменной речи и языковых навыков;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существенное расширение лексического запаса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лингвиcтическoгo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кругозора;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достижение уровня иноязычной коммуникативной компетенции (речевой, социокультурной, компенсаторной и учебно- познавательной),. позволяющего учащимся общаться как с носителями немецкого языка, так и с представителями других стран, использующих немецкий язык как средство межличностного и межкультурного общения в устной и письменной форме;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осознание возможностей самореализации и самоадаптации, средствами иностранного языка;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более глубокое осознание культуры своего народа и готовность к ознакомлению с ней представителей других стран; осознание себя гражданином своей страны и мира;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2. 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 xml:space="preserve"> результаты: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Регулятивные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целеполаганию, включая постановку новых целей, преобразование практической задачи в познавательную;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планировать пути достижения целей;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устанавливать целевые приоритеты;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уметь самостоятельно контролировать своё время и управлять им.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Коммуникативные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учитывать разные мнения и стремиться к координации различных позиций в сотрудничестве;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устанавливать и сравнивать разные точки зрения, прежде чем принимать решения и делать выбор;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работы.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Познавательные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основам реализации проектно-исследовательской деятельности;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проводить наблюдение и эксперимент под руководством учителя;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осуществлять расширенный поиск информации с использованием ресурсов библиотек и Интернета;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давать определение понятиям;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устанавливать причинно-следственные связи;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основам ознакомительного, изучающего, усваивающего и поискового чтения;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. Предметные результаты: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в коммуникативной сфере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коммуникативная компетенция выпускников (то есть владение немецким языком как средством общения), включающая речевую компетенцию в следующих видах речевой деятельности: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умение начинать, вести/поддерживать и заканчивать различные виды диалогов в стандартных ситуациях общения, соблюдая нормы речевого этикета", при необходимости переспрашивая, уточняя;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умение расспрашивать собеседника и отвечать на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воопросы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лексико-грамматический" материал;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участие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полилоге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свободной беседе, обсуждении;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рассказ о себе, своей семье, друзьях, своих интересах и планах на будущее;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сообщение кратких сведений о своём городе/селе, о своей стране и странах изучаемого языка;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описание событий/явлений, умение передавать основное содержание, основную мысль прочитанного или услышанного, выражать своё отношение к прочитанному /услышанному, давать краткую характеристику персонажей;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- восприятие на слух и понимание речи учителя, одноклассников;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аэропорту и др.), умение выделять для себя значимую информацию и при необходимости письменно фиксировать её; 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чтении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чтение аутентичных текстов разных жанров и стилей, преимущественно с пониманием основного содержания;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чтение несложных аутентичных текстов разных жанров с полным и точным пониманием и с использованием различных приёмов смысловой переработки текста (языковой догадки, анализа, выборочного перевода), умение оценивать полученную информацию, выражать своё мнение;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чтение текста с выборочным пониманием нужной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интеpecyющeй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информации;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письменной речи: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заполнение анкет и формуляров;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написание поздравлений, личных писем с опорой на образец: умение расспрашивать адресата о его жизни и делах, сообщать то же о себе, выражать благодарность, просьбу, употребляя формулы речевого этикета, принятые в немецкоязычных странах;</w:t>
      </w:r>
    </w:p>
    <w:p w:rsidR="00095222" w:rsidRPr="002011CA" w:rsidRDefault="002011CA" w:rsidP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составление плана, тезисов устного или письменного сообщения; краткое· изложение результатов проектной деятельности;</w:t>
      </w:r>
    </w:p>
    <w:p w:rsidR="00095222" w:rsidRDefault="000952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95222" w:rsidRDefault="002011CA" w:rsidP="00F4473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 УЧЕБНОГО ПРЕДМЕТА</w:t>
      </w:r>
    </w:p>
    <w:p w:rsidR="00095222" w:rsidRDefault="002011CA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Сферы общения и тематика (предметы речи, проблемы)</w:t>
      </w:r>
    </w:p>
    <w:p w:rsidR="00095222" w:rsidRDefault="002011CA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 общаться со своими зарубежными сверстниками и взрослыми в наиболее распространенных ситуациях указанных ниже сфер общения в рамках следующей тематики.</w:t>
      </w:r>
    </w:p>
    <w:p w:rsidR="00095222" w:rsidRDefault="002011CA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А. Социально-бытовая сфера (у нас в стране и в немецкоязычных странах)</w:t>
      </w:r>
      <w:r>
        <w:rPr>
          <w:rFonts w:ascii="Times New Roman" w:eastAsia="Times New Roman" w:hAnsi="Times New Roman" w:cs="Times New Roman"/>
          <w:sz w:val="24"/>
        </w:rPr>
        <w:br/>
        <w:t>      Кто, где, как провел каникулы.</w:t>
      </w:r>
      <w:r>
        <w:rPr>
          <w:rFonts w:ascii="Times New Roman" w:eastAsia="Times New Roman" w:hAnsi="Times New Roman" w:cs="Times New Roman"/>
          <w:sz w:val="24"/>
        </w:rPr>
        <w:br/>
        <w:t>      Кто что читал.</w:t>
      </w:r>
      <w:r>
        <w:rPr>
          <w:rFonts w:ascii="Times New Roman" w:eastAsia="Times New Roman" w:hAnsi="Times New Roman" w:cs="Times New Roman"/>
          <w:sz w:val="24"/>
        </w:rPr>
        <w:br/>
        <w:t>      Место чтения в жизни молодежи.</w:t>
      </w:r>
      <w:r>
        <w:rPr>
          <w:rFonts w:ascii="Times New Roman" w:eastAsia="Times New Roman" w:hAnsi="Times New Roman" w:cs="Times New Roman"/>
          <w:sz w:val="24"/>
        </w:rPr>
        <w:br/>
        <w:t>      Проблемы в семье. Конфликты.</w:t>
      </w:r>
    </w:p>
    <w:p w:rsidR="00095222" w:rsidRDefault="00B01578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</w:t>
      </w:r>
      <w:r w:rsidR="002011CA">
        <w:rPr>
          <w:rFonts w:ascii="Times New Roman" w:eastAsia="Times New Roman" w:hAnsi="Times New Roman" w:cs="Times New Roman"/>
          <w:b/>
          <w:sz w:val="24"/>
        </w:rPr>
        <w:t>. Учебно-трудовая сфера общения (у нас в стране и в немецкоязычных странах)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  Будущее начинается уже сегодня. Как обстоит дело с выбором профессии?</w:t>
      </w:r>
    </w:p>
    <w:p w:rsidR="00095222" w:rsidRDefault="00B01578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</w:t>
      </w:r>
      <w:r w:rsidR="002011CA">
        <w:rPr>
          <w:rFonts w:ascii="Times New Roman" w:eastAsia="Times New Roman" w:hAnsi="Times New Roman" w:cs="Times New Roman"/>
          <w:b/>
          <w:sz w:val="24"/>
        </w:rPr>
        <w:t>. Социально-культурная сфера общения (у нас в стране и в немецкоязычных странах)</w:t>
      </w:r>
      <w:r w:rsidR="002011CA">
        <w:rPr>
          <w:rFonts w:ascii="Times New Roman" w:eastAsia="Times New Roman" w:hAnsi="Times New Roman" w:cs="Times New Roman"/>
          <w:sz w:val="24"/>
        </w:rPr>
        <w:br/>
        <w:t>       Современная молодежь. Какие у нее проблемы?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Молодежная субкультура.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Деятели культуры, немецкие классики Гете, Шиллер, Гейне; современные детские писатели.</w:t>
      </w:r>
      <w:r w:rsidR="002011CA">
        <w:rPr>
          <w:rFonts w:ascii="Times New Roman" w:eastAsia="Times New Roman" w:hAnsi="Times New Roman" w:cs="Times New Roman"/>
          <w:sz w:val="24"/>
        </w:rPr>
        <w:br/>
      </w:r>
      <w:r w:rsidR="002011CA">
        <w:rPr>
          <w:rFonts w:ascii="Times New Roman" w:eastAsia="Times New Roman" w:hAnsi="Times New Roman" w:cs="Times New Roman"/>
          <w:sz w:val="20"/>
        </w:rPr>
        <w:t>      </w:t>
      </w:r>
      <w:r w:rsidR="002011CA">
        <w:rPr>
          <w:rFonts w:ascii="Times New Roman" w:eastAsia="Times New Roman" w:hAnsi="Times New Roman" w:cs="Times New Roman"/>
          <w:sz w:val="24"/>
        </w:rPr>
        <w:t>Средства массовой информации. Это действительно 4-я власть?</w:t>
      </w:r>
    </w:p>
    <w:p w:rsidR="00095222" w:rsidRDefault="00095222" w:rsidP="00B015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2011C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095222" w:rsidRDefault="00095222">
      <w:pPr>
        <w:widowControl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1417"/>
        <w:gridCol w:w="1701"/>
      </w:tblGrid>
      <w:tr w:rsidR="00095222">
        <w:trPr>
          <w:trHeight w:val="412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Наименование  темы раздела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Количество часов</w:t>
            </w: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095222">
        <w:trPr>
          <w:trHeight w:val="826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 том числе контрольных</w:t>
            </w: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tabs>
                <w:tab w:val="left" w:pos="1080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1.Ferien,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  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KleinerWiederholungskurs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Вводный контроль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suppressAutoHyphens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2.Ferien  und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Bücher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Gehören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 die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zusammen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tabs>
                <w:tab w:val="left" w:pos="3060"/>
                <w:tab w:val="left" w:pos="5702"/>
              </w:tabs>
              <w:suppressAutoHyphens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3.Die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heutigen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Jugendlichen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Welche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Probleme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haben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? 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4. Die 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Zukunft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beginnt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schon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jetzt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stehtʾs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mit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der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Berufswahl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5.Massenmedien.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Ist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es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wirklich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vierte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Macht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sz w:val="24"/>
              </w:rPr>
              <w:t>23ч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B01578" w:rsidRDefault="00B015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       </w:t>
            </w:r>
            <w:r w:rsidRPr="00B01578">
              <w:rPr>
                <w:rFonts w:ascii="Times New Roman" w:eastAsia="Calibri" w:hAnsi="Times New Roman" w:cs="Times New Roman"/>
                <w:sz w:val="24"/>
                <w:szCs w:val="24"/>
              </w:rPr>
              <w:t>102ч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Итоговая контрольная работа</w:t>
            </w: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8"/>
        <w:gridCol w:w="1109"/>
        <w:gridCol w:w="712"/>
        <w:gridCol w:w="1038"/>
        <w:gridCol w:w="1522"/>
      </w:tblGrid>
      <w:tr w:rsidR="00095222" w:rsidTr="003F5DF5">
        <w:trPr>
          <w:trHeight w:val="1"/>
        </w:trPr>
        <w:tc>
          <w:tcPr>
            <w:tcW w:w="10039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КАЛЕНДАРНО-ТЕМАТИЧЕСКОЕ ПЛАНИРОВАНИЕ.</w:t>
            </w:r>
          </w:p>
          <w:p w:rsidR="00095222" w:rsidRDefault="00095222">
            <w:pPr>
              <w:widowControl w:val="0"/>
              <w:spacing w:after="0" w:line="240" w:lineRule="auto"/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Наименование темы раздела/темы урока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</w:t>
            </w:r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чество</w:t>
            </w:r>
            <w:proofErr w:type="spellEnd"/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</w:t>
            </w:r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</w:tr>
      <w:tr w:rsidR="00095222" w:rsidTr="003F5DF5">
        <w:trPr>
          <w:trHeight w:val="1"/>
        </w:trPr>
        <w:tc>
          <w:tcPr>
            <w:tcW w:w="5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фактически</w:t>
            </w: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1080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1.Ferien,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!    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KleinerWiederholungskurs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учебником и задачами на предстоящий учебный год.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лексики по теме «Лето».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чтению. Австрия. Придаточные предложения.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Места отдыха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ты делал этим летом? Работа с лексической таблицей.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образования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Чтение художественного текста «Горький шоколад»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с полным пониманием.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«Международная школа». Чтение с пониманием основного содержания.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Словообразование. Повторение грамматики.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Обобщение пройденного материала по теме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Немецкоговорящие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страны»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Викторина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Немецкоговорящие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страны» Контроль письма.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2.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Ferien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und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Bücher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Gehören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 die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zusammen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читает немецкая молодежь?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Стихотв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«Книги».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Г.Фаллады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«В те далекие детские годы».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Стихи Гете, Шиллера, Гейне.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Комиксы.             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книжной лавке.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лексических навыков и умений.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Книголюбы.       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Книжные каталоги.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Литературные жанры.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над  картинками.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Книги, которые я охотно читаю.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навыков и умений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создаются книги? Развитие грамматических навыков и умений. Страдательный залог.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Страдательный залог.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Зачем мы читаем? Развитие грамматических навыков и умений.  Придаточные цели.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Придаточные цели.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 чтении на уроке немецкого языка. Работа 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«Последняя книга»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М.Л.Кашница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Украденные часы.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Страноведение. Книги по экономике.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яз.иреч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материала §1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tabs>
                <w:tab w:val="left" w:pos="3060"/>
                <w:tab w:val="left" w:pos="5702"/>
              </w:tabs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3.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heutigen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Jugendlichen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Welche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Probleme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haben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? –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Молодежные субкультуры. Расслоение молодежи на субкультуры.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сегодня важно для молодежи?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Проблемы молодежи.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Проблемы, с которыми в наши дни сталкивается молодежь.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Чегобоитсясовременнаямолодежь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Стремление к индивидуальности.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Конфликты между детьми и  с родителями.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Отношения с родителями. Проблемы насилия.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лексических навыков и умений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Мечты наших детей.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 Повторение инфинитивных оборотов в речи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Введение нового грамматического материала «Инфинитивные обороты STATT … ZU, OHNE…ZU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«Инфинитивные обороты STATT … ZU, OHNE…ZU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Телефон доверия  для молодежи в Германии.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Взрослые о молодежи.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Советы психолога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  (1 ч.)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 (2 ч.)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языкового и речевого материала § 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Проверочная работа по языковому и речевому материалу §2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проверочных работ, работа над ошибками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проверочных работ, работа над ошибками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4. Die 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Zukunft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beginnt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schon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jetzt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stehtʾs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mit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der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Berufswahl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образования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Профессиональная подготовка в школах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Двойственная система профессиональной подготовки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профессиональной подготовке.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Наиболее  перспективные профессии в Германии..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Juma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 о выборе профессии.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лексических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Крупнейшие индустриальные предприятия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 Управление глаголов.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Сельскохозяйственные профессии.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Поворот в судьбе благодаря другу.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важно при выборе профессии?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Твои планы на будущее.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Профессии немцев.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Революция в повседневной жизни.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 профессии стюардессы мечтают многие.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Ничто не дается даром.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Шлиманн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его мечта о Трое.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и повторение языкового и речевого материала § 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Проверочная работа по языковому и речевому материалу.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проверочных работ, работа над ошибками.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5.Massenmedien.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Ist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wirklich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vierte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Macht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23ч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средств массовой информации.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Газеты и журналы, которые издаются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найти необходимую информацию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немецкихгазетах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журналах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Zeit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Rheinischer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Merkur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Программа телепередач.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Телевидение или книга?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 вредных пристрастиях.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Денис проводит свое свободное время?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Школы и Интернет.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Радио «Немецкая волна».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навыков и умений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 «Газета в школе».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 Повторение предлогов.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думают члены одной семьи о СМИ?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Телевидение: за и против.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Компьютер.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Тим о своих хобби.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Письмо психологу.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речевого материала.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языкового и речевого материала.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контрольная  работа за базовый курс.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проверочных работ, работа над ошибками.</w:t>
            </w:r>
          </w:p>
          <w:p w:rsidR="00095222" w:rsidRDefault="002011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Заключительное занятие.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 CYR" w:eastAsia="Times New Roman CYR" w:hAnsi="Times New Roman CYR" w:cs="Times New Roman CYR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95222" w:rsidRDefault="002011CA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95222" w:rsidRDefault="0009522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2011CA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5222" w:rsidRDefault="0009522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95222" w:rsidRDefault="00095222">
      <w:pPr>
        <w:widowControl w:val="0"/>
        <w:spacing w:before="100" w:after="10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sectPr w:rsidR="00095222" w:rsidSect="003F5DF5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5222"/>
    <w:rsid w:val="00016523"/>
    <w:rsid w:val="00095222"/>
    <w:rsid w:val="000D3673"/>
    <w:rsid w:val="0017780B"/>
    <w:rsid w:val="002011CA"/>
    <w:rsid w:val="0020412B"/>
    <w:rsid w:val="002A077B"/>
    <w:rsid w:val="003F5DF5"/>
    <w:rsid w:val="00577BFB"/>
    <w:rsid w:val="00590445"/>
    <w:rsid w:val="005F2229"/>
    <w:rsid w:val="007D500B"/>
    <w:rsid w:val="00930839"/>
    <w:rsid w:val="009A6EEC"/>
    <w:rsid w:val="009F2A84"/>
    <w:rsid w:val="00B01578"/>
    <w:rsid w:val="00B05EDD"/>
    <w:rsid w:val="00B84206"/>
    <w:rsid w:val="00BB5767"/>
    <w:rsid w:val="00BF14E5"/>
    <w:rsid w:val="00E042EA"/>
    <w:rsid w:val="00F4473A"/>
    <w:rsid w:val="00F7245E"/>
    <w:rsid w:val="00F85475"/>
    <w:rsid w:val="00FD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03C1"/>
  <w15:docId w15:val="{42C5E131-3830-43C1-B5FB-248E4293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26</cp:revision>
  <dcterms:created xsi:type="dcterms:W3CDTF">2021-09-04T15:02:00Z</dcterms:created>
  <dcterms:modified xsi:type="dcterms:W3CDTF">2024-08-27T18:24:00Z</dcterms:modified>
</cp:coreProperties>
</file>