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bookmarkStart w:id="0" w:name="block-20285295"/>
      <w:r w:rsidRPr="006822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822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822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82259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2"/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2664"/>
        <w:gridCol w:w="3566"/>
      </w:tblGrid>
      <w:tr w:rsidR="00C53FFE" w:rsidRPr="00682259" w:rsidTr="00682259">
        <w:tc>
          <w:tcPr>
            <w:tcW w:w="3114" w:type="dxa"/>
          </w:tcPr>
          <w:p w:rsidR="00682259" w:rsidRPr="0040209D" w:rsidRDefault="00682259" w:rsidP="00682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2259" w:rsidRPr="008944ED" w:rsidRDefault="00682259" w:rsidP="00682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 по УВР</w:t>
            </w:r>
          </w:p>
          <w:p w:rsidR="00682259" w:rsidRDefault="00682259" w:rsidP="00682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2259" w:rsidRPr="008944ED" w:rsidRDefault="00682259" w:rsidP="00682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682259" w:rsidRDefault="00682259" w:rsidP="00682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682259" w:rsidRDefault="00682259" w:rsidP="00682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F5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C53FFE" w:rsidRPr="0040209D" w:rsidRDefault="00107F55" w:rsidP="00682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E6D86" w:rsidRDefault="00107F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7F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:rsidR="000E6D86" w:rsidRDefault="00107F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7F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682259" w:rsidRDefault="006822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0E6D86" w:rsidRDefault="00107F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F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CE1B7B">
      <w:pPr>
        <w:spacing w:after="0"/>
        <w:ind w:left="120"/>
        <w:rPr>
          <w:lang w:val="ru-RU"/>
        </w:rPr>
      </w:pP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2708769)</w:t>
      </w: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E1B7B" w:rsidRPr="00682259" w:rsidRDefault="00107F55">
      <w:pPr>
        <w:spacing w:after="0" w:line="408" w:lineRule="auto"/>
        <w:ind w:left="120"/>
        <w:jc w:val="center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Pr="00682259" w:rsidRDefault="00CE1B7B">
      <w:pPr>
        <w:spacing w:after="0"/>
        <w:ind w:left="120"/>
        <w:jc w:val="center"/>
        <w:rPr>
          <w:lang w:val="ru-RU"/>
        </w:rPr>
      </w:pPr>
    </w:p>
    <w:p w:rsidR="00CE1B7B" w:rsidRDefault="00CE1B7B" w:rsidP="00682259">
      <w:pPr>
        <w:spacing w:after="0"/>
        <w:rPr>
          <w:lang w:val="ru-RU"/>
        </w:rPr>
      </w:pPr>
    </w:p>
    <w:p w:rsidR="00682259" w:rsidRDefault="00682259" w:rsidP="00682259">
      <w:pPr>
        <w:spacing w:after="0"/>
        <w:rPr>
          <w:lang w:val="ru-RU"/>
        </w:rPr>
      </w:pPr>
    </w:p>
    <w:p w:rsidR="00682259" w:rsidRPr="00682259" w:rsidRDefault="00682259" w:rsidP="00682259">
      <w:pPr>
        <w:spacing w:after="0"/>
        <w:rPr>
          <w:lang w:val="ru-RU"/>
        </w:rPr>
      </w:pPr>
    </w:p>
    <w:p w:rsidR="00CE1B7B" w:rsidRPr="00682259" w:rsidRDefault="00107F55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proofErr w:type="gramStart"/>
      <w:r w:rsidRPr="00682259">
        <w:rPr>
          <w:rFonts w:ascii="Times New Roman" w:hAnsi="Times New Roman"/>
          <w:b/>
          <w:color w:val="000000"/>
          <w:sz w:val="28"/>
          <w:lang w:val="ru-RU"/>
        </w:rPr>
        <w:t>Стародевичье</w:t>
      </w:r>
      <w:proofErr w:type="gramEnd"/>
      <w:r w:rsidRPr="00682259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55fbcee7-c9ab-48de-99f2-3f30ab5c08f8"/>
      <w:bookmarkEnd w:id="3"/>
      <w:r w:rsidRPr="00682259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CE1B7B" w:rsidRPr="00682259" w:rsidRDefault="00CE1B7B">
      <w:pPr>
        <w:rPr>
          <w:lang w:val="ru-RU"/>
        </w:rPr>
        <w:sectPr w:rsidR="00CE1B7B" w:rsidRPr="00682259">
          <w:pgSz w:w="11906" w:h="16383"/>
          <w:pgMar w:top="1134" w:right="850" w:bottom="1134" w:left="1701" w:header="720" w:footer="720" w:gutter="0"/>
          <w:cols w:space="720"/>
        </w:sect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bookmarkStart w:id="5" w:name="block-20285296"/>
      <w:bookmarkEnd w:id="0"/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</w:t>
      </w:r>
      <w:r w:rsidRPr="00682259">
        <w:rPr>
          <w:rFonts w:ascii="Times New Roman" w:hAnsi="Times New Roman"/>
          <w:color w:val="000000"/>
          <w:sz w:val="28"/>
          <w:lang w:val="ru-RU"/>
        </w:rPr>
        <w:t>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</w:t>
      </w:r>
      <w:r w:rsidRPr="00682259">
        <w:rPr>
          <w:rFonts w:ascii="Times New Roman" w:hAnsi="Times New Roman"/>
          <w:color w:val="000000"/>
          <w:sz w:val="28"/>
          <w:lang w:val="ru-RU"/>
        </w:rPr>
        <w:t>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 структу</w:t>
      </w:r>
      <w:r w:rsidRPr="00682259">
        <w:rPr>
          <w:rFonts w:ascii="Times New Roman" w:hAnsi="Times New Roman"/>
          <w:color w:val="000000"/>
          <w:sz w:val="28"/>
          <w:lang w:val="ru-RU"/>
        </w:rPr>
        <w:t>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</w:t>
      </w:r>
      <w:r w:rsidRPr="00682259">
        <w:rPr>
          <w:rFonts w:ascii="Times New Roman" w:hAnsi="Times New Roman"/>
          <w:color w:val="000000"/>
          <w:sz w:val="28"/>
          <w:lang w:val="ru-RU"/>
        </w:rPr>
        <w:t>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«Алгебра» является его интегрированный характер.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</w:t>
      </w:r>
      <w:r w:rsidRPr="00682259">
        <w:rPr>
          <w:rFonts w:ascii="Times New Roman" w:hAnsi="Times New Roman"/>
          <w:color w:val="000000"/>
          <w:sz w:val="28"/>
          <w:lang w:val="ru-RU"/>
        </w:rPr>
        <w:t>словой линии отнесено к среднему общему образованию.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</w:t>
      </w:r>
      <w:r w:rsidRPr="00682259">
        <w:rPr>
          <w:rFonts w:ascii="Times New Roman" w:hAnsi="Times New Roman"/>
          <w:color w:val="000000"/>
          <w:sz w:val="28"/>
          <w:lang w:val="ru-RU"/>
        </w:rPr>
        <w:t>смежных предметов и практико-ориентированных задач.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</w:t>
      </w:r>
      <w:r w:rsidRPr="00682259">
        <w:rPr>
          <w:rFonts w:ascii="Times New Roman" w:hAnsi="Times New Roman"/>
          <w:color w:val="000000"/>
          <w:sz w:val="28"/>
          <w:lang w:val="ru-RU"/>
        </w:rPr>
        <w:t>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</w:t>
      </w:r>
      <w:r w:rsidRPr="00682259">
        <w:rPr>
          <w:rFonts w:ascii="Times New Roman" w:hAnsi="Times New Roman"/>
          <w:color w:val="000000"/>
          <w:sz w:val="28"/>
          <w:lang w:val="ru-RU"/>
        </w:rPr>
        <w:t>особствует развитию воображения, способностей к математическому творчеству.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сов и явлений в природе и обществе.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</w:t>
      </w:r>
      <w:r w:rsidRPr="00682259">
        <w:rPr>
          <w:rFonts w:ascii="Times New Roman" w:hAnsi="Times New Roman"/>
          <w:color w:val="000000"/>
          <w:sz w:val="28"/>
          <w:lang w:val="ru-RU"/>
        </w:rPr>
        <w:t>атики в развитии цивилизации и культуры.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68225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CE1B7B" w:rsidRPr="00682259" w:rsidRDefault="00CE1B7B">
      <w:pPr>
        <w:rPr>
          <w:lang w:val="ru-RU"/>
        </w:rPr>
        <w:sectPr w:rsidR="00CE1B7B" w:rsidRPr="00682259">
          <w:pgSz w:w="11906" w:h="16383"/>
          <w:pgMar w:top="1134" w:right="850" w:bottom="1134" w:left="1701" w:header="720" w:footer="720" w:gutter="0"/>
          <w:cols w:space="720"/>
        </w:sect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bookmarkStart w:id="7" w:name="block-20285297"/>
      <w:bookmarkEnd w:id="5"/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Дроби обыкновенные </w:t>
      </w:r>
      <w:r w:rsidRPr="00682259">
        <w:rPr>
          <w:rFonts w:ascii="Times New Roman" w:hAnsi="Times New Roman"/>
          <w:color w:val="000000"/>
          <w:sz w:val="28"/>
          <w:lang w:val="ru-RU"/>
        </w:rPr>
        <w:t>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Степень </w:t>
      </w:r>
      <w:r w:rsidRPr="00682259">
        <w:rPr>
          <w:rFonts w:ascii="Times New Roman" w:hAnsi="Times New Roman"/>
          <w:color w:val="000000"/>
          <w:sz w:val="28"/>
          <w:lang w:val="ru-RU"/>
        </w:rPr>
        <w:t>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Применение </w:t>
      </w:r>
      <w:r w:rsidRPr="00682259">
        <w:rPr>
          <w:rFonts w:ascii="Times New Roman" w:hAnsi="Times New Roman"/>
          <w:color w:val="000000"/>
          <w:sz w:val="28"/>
          <w:lang w:val="ru-RU"/>
        </w:rPr>
        <w:t>признаков делимости, разложение на множители натуральных чисел.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822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</w:t>
      </w:r>
      <w:r w:rsidRPr="00682259">
        <w:rPr>
          <w:rFonts w:ascii="Times New Roman" w:hAnsi="Times New Roman"/>
          <w:color w:val="000000"/>
          <w:sz w:val="28"/>
          <w:lang w:val="ru-RU"/>
        </w:rPr>
        <w:t>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Свойства степ</w:t>
      </w:r>
      <w:r w:rsidRPr="00682259">
        <w:rPr>
          <w:rFonts w:ascii="Times New Roman" w:hAnsi="Times New Roman"/>
          <w:color w:val="000000"/>
          <w:sz w:val="28"/>
          <w:lang w:val="ru-RU"/>
        </w:rPr>
        <w:t>ени с натуральным показателем.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82259">
        <w:rPr>
          <w:rFonts w:ascii="Times New Roman" w:hAnsi="Times New Roman"/>
          <w:b/>
          <w:color w:val="000000"/>
          <w:sz w:val="28"/>
          <w:lang w:val="ru-RU"/>
        </w:rPr>
        <w:t>Уравне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ния и неравенства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текстовых задач с помощью уравнений.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82259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Примеры графиков, заданных формулами. Чтение графиков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E1B7B" w:rsidRPr="00682259" w:rsidRDefault="00CE1B7B">
      <w:pPr>
        <w:rPr>
          <w:lang w:val="ru-RU"/>
        </w:rPr>
        <w:sectPr w:rsidR="00CE1B7B" w:rsidRPr="00682259">
          <w:pgSz w:w="11906" w:h="16383"/>
          <w:pgMar w:top="1134" w:right="850" w:bottom="1134" w:left="1701" w:header="720" w:footer="720" w:gutter="0"/>
          <w:cols w:space="720"/>
        </w:sect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bookmarkStart w:id="10" w:name="block-20285291"/>
      <w:bookmarkEnd w:id="7"/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ЛИЧНОС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8225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и российской математической школы, к использованию этих достижений в других науках и прикладных сферах;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</w:t>
      </w:r>
      <w:r w:rsidRPr="00682259">
        <w:rPr>
          <w:rFonts w:ascii="Times New Roman" w:hAnsi="Times New Roman"/>
          <w:color w:val="000000"/>
          <w:sz w:val="28"/>
          <w:lang w:val="ru-RU"/>
        </w:rPr>
        <w:t>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</w:t>
      </w:r>
      <w:r w:rsidRPr="00682259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</w:t>
      </w:r>
      <w:r w:rsidRPr="00682259">
        <w:rPr>
          <w:rFonts w:ascii="Times New Roman" w:hAnsi="Times New Roman"/>
          <w:color w:val="000000"/>
          <w:sz w:val="28"/>
          <w:lang w:val="ru-RU"/>
        </w:rPr>
        <w:t>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</w:t>
      </w:r>
      <w:r w:rsidRPr="00682259">
        <w:rPr>
          <w:rFonts w:ascii="Times New Roman" w:hAnsi="Times New Roman"/>
          <w:color w:val="000000"/>
          <w:sz w:val="28"/>
          <w:lang w:val="ru-RU"/>
        </w:rPr>
        <w:t>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</w:t>
      </w:r>
      <w:r w:rsidRPr="00682259">
        <w:rPr>
          <w:rFonts w:ascii="Times New Roman" w:hAnsi="Times New Roman"/>
          <w:color w:val="000000"/>
          <w:sz w:val="28"/>
          <w:lang w:val="ru-RU"/>
        </w:rPr>
        <w:t>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</w:t>
      </w:r>
      <w:r w:rsidRPr="00682259">
        <w:rPr>
          <w:rFonts w:ascii="Times New Roman" w:hAnsi="Times New Roman"/>
          <w:color w:val="000000"/>
          <w:sz w:val="28"/>
          <w:lang w:val="ru-RU"/>
        </w:rPr>
        <w:t>нием простейшими навыками исследовательской деятельности;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</w:t>
      </w:r>
      <w:r w:rsidRPr="00682259">
        <w:rPr>
          <w:rFonts w:ascii="Times New Roman" w:hAnsi="Times New Roman"/>
          <w:color w:val="000000"/>
          <w:sz w:val="28"/>
          <w:lang w:val="ru-RU"/>
        </w:rPr>
        <w:t>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</w:t>
      </w:r>
      <w:r w:rsidRPr="00682259">
        <w:rPr>
          <w:rFonts w:ascii="Times New Roman" w:hAnsi="Times New Roman"/>
          <w:color w:val="000000"/>
          <w:sz w:val="28"/>
          <w:lang w:val="ru-RU"/>
        </w:rPr>
        <w:t>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 xml:space="preserve">8) адаптация к изменяющимся 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условиям социальной и природной среды: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</w:t>
      </w:r>
      <w:r w:rsidRPr="00682259">
        <w:rPr>
          <w:rFonts w:ascii="Times New Roman" w:hAnsi="Times New Roman"/>
          <w:color w:val="000000"/>
          <w:sz w:val="28"/>
          <w:lang w:val="ru-RU"/>
        </w:rPr>
        <w:t>, навыки и компетенции из опыта других;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</w:t>
      </w:r>
      <w:r w:rsidRPr="00682259">
        <w:rPr>
          <w:rFonts w:ascii="Times New Roman" w:hAnsi="Times New Roman"/>
          <w:color w:val="000000"/>
          <w:sz w:val="28"/>
          <w:lang w:val="ru-RU"/>
        </w:rPr>
        <w:t>планировать своё развитие;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МЕТАПРЕД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МЕТНЫЕ РЕЗУЛЬТАТЫ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Default="00107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</w:t>
      </w:r>
      <w:r w:rsidRPr="00682259">
        <w:rPr>
          <w:rFonts w:ascii="Times New Roman" w:hAnsi="Times New Roman"/>
          <w:color w:val="000000"/>
          <w:sz w:val="28"/>
          <w:lang w:val="ru-RU"/>
        </w:rPr>
        <w:t>щественный признак классификации, основания для обобщения и сравнения, критерии проводимого анализа;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</w:t>
      </w:r>
      <w:r w:rsidRPr="00682259">
        <w:rPr>
          <w:rFonts w:ascii="Times New Roman" w:hAnsi="Times New Roman"/>
          <w:color w:val="000000"/>
          <w:sz w:val="28"/>
          <w:lang w:val="ru-RU"/>
        </w:rPr>
        <w:t>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</w:t>
      </w:r>
      <w:r w:rsidRPr="00682259">
        <w:rPr>
          <w:rFonts w:ascii="Times New Roman" w:hAnsi="Times New Roman"/>
          <w:color w:val="000000"/>
          <w:sz w:val="28"/>
          <w:lang w:val="ru-RU"/>
        </w:rPr>
        <w:t>налогии;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</w:t>
      </w:r>
      <w:r w:rsidRPr="00682259">
        <w:rPr>
          <w:rFonts w:ascii="Times New Roman" w:hAnsi="Times New Roman"/>
          <w:color w:val="000000"/>
          <w:sz w:val="28"/>
          <w:lang w:val="ru-RU"/>
        </w:rPr>
        <w:t>;</w:t>
      </w:r>
    </w:p>
    <w:p w:rsidR="00CE1B7B" w:rsidRPr="00682259" w:rsidRDefault="00107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1B7B" w:rsidRDefault="00107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E1B7B" w:rsidRPr="00682259" w:rsidRDefault="00107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</w:t>
      </w:r>
      <w:r w:rsidRPr="00682259">
        <w:rPr>
          <w:rFonts w:ascii="Times New Roman" w:hAnsi="Times New Roman"/>
          <w:color w:val="000000"/>
          <w:sz w:val="28"/>
          <w:lang w:val="ru-RU"/>
        </w:rPr>
        <w:t>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E1B7B" w:rsidRPr="00682259" w:rsidRDefault="00107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исследование по установлению особенностей математического объекта, зависимостей объектов между собой;</w:t>
      </w:r>
    </w:p>
    <w:p w:rsidR="00CE1B7B" w:rsidRPr="00682259" w:rsidRDefault="00107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</w:t>
      </w:r>
      <w:r w:rsidRPr="00682259">
        <w:rPr>
          <w:rFonts w:ascii="Times New Roman" w:hAnsi="Times New Roman"/>
          <w:color w:val="000000"/>
          <w:sz w:val="28"/>
          <w:lang w:val="ru-RU"/>
        </w:rPr>
        <w:t>одов и обобщений;</w:t>
      </w:r>
    </w:p>
    <w:p w:rsidR="00CE1B7B" w:rsidRPr="00682259" w:rsidRDefault="00107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1B7B" w:rsidRDefault="00107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E1B7B" w:rsidRPr="00682259" w:rsidRDefault="00107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1B7B" w:rsidRPr="00682259" w:rsidRDefault="00107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выбирать, анали</w:t>
      </w:r>
      <w:r w:rsidRPr="00682259">
        <w:rPr>
          <w:rFonts w:ascii="Times New Roman" w:hAnsi="Times New Roman"/>
          <w:color w:val="000000"/>
          <w:sz w:val="28"/>
          <w:lang w:val="ru-RU"/>
        </w:rPr>
        <w:t>зировать, систематизировать и интерпретировать информацию различных видов и форм представления;</w:t>
      </w:r>
    </w:p>
    <w:p w:rsidR="00CE1B7B" w:rsidRPr="00682259" w:rsidRDefault="00107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E1B7B" w:rsidRPr="00682259" w:rsidRDefault="00107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</w:t>
      </w:r>
      <w:r w:rsidRPr="00682259">
        <w:rPr>
          <w:rFonts w:ascii="Times New Roman" w:hAnsi="Times New Roman"/>
          <w:color w:val="000000"/>
          <w:sz w:val="28"/>
          <w:lang w:val="ru-RU"/>
        </w:rPr>
        <w:t>по критериям, предложенным учителем или сформулированным самостоятельно.</w:t>
      </w:r>
    </w:p>
    <w:p w:rsidR="00CE1B7B" w:rsidRDefault="00107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</w:t>
      </w:r>
      <w:r w:rsidRPr="00682259">
        <w:rPr>
          <w:rFonts w:ascii="Times New Roman" w:hAnsi="Times New Roman"/>
          <w:color w:val="000000"/>
          <w:sz w:val="28"/>
          <w:lang w:val="ru-RU"/>
        </w:rPr>
        <w:t>стных и письменных текстах, давать пояснения по ходу решения задачи, комментировать полученный результат;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</w:t>
      </w:r>
      <w:r w:rsidRPr="00682259">
        <w:rPr>
          <w:rFonts w:ascii="Times New Roman" w:hAnsi="Times New Roman"/>
          <w:color w:val="000000"/>
          <w:sz w:val="28"/>
          <w:lang w:val="ru-RU"/>
        </w:rPr>
        <w:t>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</w:t>
      </w:r>
      <w:r w:rsidRPr="00682259">
        <w:rPr>
          <w:rFonts w:ascii="Times New Roman" w:hAnsi="Times New Roman"/>
          <w:color w:val="000000"/>
          <w:sz w:val="28"/>
          <w:lang w:val="ru-RU"/>
        </w:rPr>
        <w:t>ирать формат выступления с учётом задач презентации и особенностей аудитории;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</w:t>
      </w:r>
      <w:r w:rsidRPr="00682259">
        <w:rPr>
          <w:rFonts w:ascii="Times New Roman" w:hAnsi="Times New Roman"/>
          <w:color w:val="000000"/>
          <w:sz w:val="28"/>
          <w:lang w:val="ru-RU"/>
        </w:rPr>
        <w:t>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1B7B" w:rsidRPr="00682259" w:rsidRDefault="00107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</w:t>
      </w:r>
      <w:r w:rsidRPr="00682259">
        <w:rPr>
          <w:rFonts w:ascii="Times New Roman" w:hAnsi="Times New Roman"/>
          <w:color w:val="000000"/>
          <w:sz w:val="28"/>
          <w:lang w:val="ru-RU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1B7B" w:rsidRPr="00682259" w:rsidRDefault="00107F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1B7B" w:rsidRDefault="00107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E1B7B" w:rsidRPr="00682259" w:rsidRDefault="00107F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владеть способами </w:t>
      </w:r>
      <w:r w:rsidRPr="00682259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CE1B7B" w:rsidRPr="00682259" w:rsidRDefault="00107F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1B7B" w:rsidRPr="00682259" w:rsidRDefault="00107F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оце</w:t>
      </w:r>
      <w:r w:rsidRPr="00682259">
        <w:rPr>
          <w:rFonts w:ascii="Times New Roman" w:hAnsi="Times New Roman"/>
          <w:color w:val="000000"/>
          <w:sz w:val="28"/>
          <w:lang w:val="ru-RU"/>
        </w:rPr>
        <w:t>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left="120"/>
        <w:jc w:val="both"/>
        <w:rPr>
          <w:lang w:val="ru-RU"/>
        </w:rPr>
      </w:pPr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E1B7B" w:rsidRPr="00682259" w:rsidRDefault="00CE1B7B">
      <w:pPr>
        <w:spacing w:after="0" w:line="264" w:lineRule="auto"/>
        <w:ind w:left="120"/>
        <w:jc w:val="both"/>
        <w:rPr>
          <w:lang w:val="ru-RU"/>
        </w:rPr>
      </w:pP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6822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получит следу</w:t>
      </w:r>
      <w:r w:rsidRPr="00682259">
        <w:rPr>
          <w:rFonts w:ascii="Times New Roman" w:hAnsi="Times New Roman"/>
          <w:color w:val="000000"/>
          <w:sz w:val="28"/>
          <w:lang w:val="ru-RU"/>
        </w:rPr>
        <w:t>ющие предметные результаты: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6822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разнообразные способы и приёмы вычисления значений дробных </w:t>
      </w:r>
      <w:r w:rsidRPr="00682259">
        <w:rPr>
          <w:rFonts w:ascii="Times New Roman" w:hAnsi="Times New Roman"/>
          <w:color w:val="000000"/>
          <w:sz w:val="28"/>
          <w:lang w:val="ru-RU"/>
        </w:rPr>
        <w:t>выражений, содержащих обыкновенные и десятичные дроби.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</w:t>
      </w:r>
      <w:r w:rsidRPr="00682259">
        <w:rPr>
          <w:rFonts w:ascii="Times New Roman" w:hAnsi="Times New Roman"/>
          <w:color w:val="000000"/>
          <w:sz w:val="28"/>
          <w:lang w:val="ru-RU"/>
        </w:rPr>
        <w:t>ональные числа.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Ре</w:t>
      </w:r>
      <w:r w:rsidRPr="00682259">
        <w:rPr>
          <w:rFonts w:ascii="Times New Roman" w:hAnsi="Times New Roman"/>
          <w:color w:val="000000"/>
          <w:sz w:val="28"/>
          <w:lang w:val="ru-RU"/>
        </w:rPr>
        <w:t>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6822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Исполь</w:t>
      </w:r>
      <w:r w:rsidRPr="00682259">
        <w:rPr>
          <w:rFonts w:ascii="Times New Roman" w:hAnsi="Times New Roman"/>
          <w:color w:val="000000"/>
          <w:sz w:val="28"/>
          <w:lang w:val="ru-RU"/>
        </w:rPr>
        <w:t>зовать алгебраическую терминологию и символику, применять её в процессе освоения учебного материала.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</w:t>
      </w:r>
      <w:r w:rsidRPr="00682259">
        <w:rPr>
          <w:rFonts w:ascii="Times New Roman" w:hAnsi="Times New Roman"/>
          <w:color w:val="000000"/>
          <w:sz w:val="28"/>
          <w:lang w:val="ru-RU"/>
        </w:rPr>
        <w:t>ых, раскрытием скобок.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общего множителя, группировки </w:t>
      </w:r>
      <w:r w:rsidRPr="00682259">
        <w:rPr>
          <w:rFonts w:ascii="Times New Roman" w:hAnsi="Times New Roman"/>
          <w:color w:val="000000"/>
          <w:sz w:val="28"/>
          <w:lang w:val="ru-RU"/>
        </w:rPr>
        <w:t>слагаемых, применения формул сокращённого умножения.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</w:t>
      </w:r>
      <w:r w:rsidRPr="00682259">
        <w:rPr>
          <w:rFonts w:ascii="Times New Roman" w:hAnsi="Times New Roman"/>
          <w:color w:val="000000"/>
          <w:sz w:val="28"/>
          <w:lang w:val="ru-RU"/>
        </w:rPr>
        <w:t>жений.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Применять графические методы при решении линейных уравнений и </w:t>
      </w:r>
      <w:r w:rsidRPr="00682259">
        <w:rPr>
          <w:rFonts w:ascii="Times New Roman" w:hAnsi="Times New Roman"/>
          <w:color w:val="000000"/>
          <w:sz w:val="28"/>
          <w:lang w:val="ru-RU"/>
        </w:rPr>
        <w:t>их систем.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Решать системы дв</w:t>
      </w:r>
      <w:r w:rsidRPr="00682259">
        <w:rPr>
          <w:rFonts w:ascii="Times New Roman" w:hAnsi="Times New Roman"/>
          <w:color w:val="000000"/>
          <w:sz w:val="28"/>
          <w:lang w:val="ru-RU"/>
        </w:rPr>
        <w:t>ух линейных уравнений с двумя переменными, в том числе графически.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6822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Изображать на коор</w:t>
      </w:r>
      <w:r w:rsidRPr="00682259">
        <w:rPr>
          <w:rFonts w:ascii="Times New Roman" w:hAnsi="Times New Roman"/>
          <w:color w:val="000000"/>
          <w:sz w:val="28"/>
          <w:lang w:val="ru-RU"/>
        </w:rPr>
        <w:t>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линейных функций. Строить график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функции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>|.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682259">
        <w:rPr>
          <w:rFonts w:ascii="Times New Roman" w:hAnsi="Times New Roman"/>
          <w:color w:val="000000"/>
          <w:sz w:val="28"/>
          <w:lang w:val="ru-RU"/>
        </w:rPr>
        <w:t>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6822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Использовать н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</w:t>
      </w:r>
      <w:r w:rsidRPr="00682259">
        <w:rPr>
          <w:rFonts w:ascii="Times New Roman" w:hAnsi="Times New Roman"/>
          <w:color w:val="000000"/>
          <w:sz w:val="28"/>
          <w:lang w:val="ru-RU"/>
        </w:rPr>
        <w:t>обходимости калькулятор, выполнять преобразования выражений, содержащих квадратные корни, используя свойства корней.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68225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понятие степе</w:t>
      </w:r>
      <w:r w:rsidRPr="00682259">
        <w:rPr>
          <w:rFonts w:ascii="Times New Roman" w:hAnsi="Times New Roman"/>
          <w:color w:val="000000"/>
          <w:sz w:val="28"/>
          <w:lang w:val="ru-RU"/>
        </w:rPr>
        <w:t>ни с целым показателем, выполнять преобразования выражений, содержащих степени с целым показателем.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Раскладывать квадратный </w:t>
      </w:r>
      <w:r w:rsidRPr="00682259">
        <w:rPr>
          <w:rFonts w:ascii="Times New Roman" w:hAnsi="Times New Roman"/>
          <w:color w:val="000000"/>
          <w:sz w:val="28"/>
          <w:lang w:val="ru-RU"/>
        </w:rPr>
        <w:t>трёхчлен на множители.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6822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Решать линейные, квадратные уравнения и рациональные уравнения, сводящиеся к ним, системы </w:t>
      </w:r>
      <w:r w:rsidRPr="00682259">
        <w:rPr>
          <w:rFonts w:ascii="Times New Roman" w:hAnsi="Times New Roman"/>
          <w:color w:val="000000"/>
          <w:sz w:val="28"/>
          <w:lang w:val="ru-RU"/>
        </w:rPr>
        <w:t>двух уравнений с двумя переменными.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Пер</w:t>
      </w:r>
      <w:r w:rsidRPr="00682259">
        <w:rPr>
          <w:rFonts w:ascii="Times New Roman" w:hAnsi="Times New Roman"/>
          <w:color w:val="000000"/>
          <w:sz w:val="28"/>
          <w:lang w:val="ru-RU"/>
        </w:rPr>
        <w:t>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>я сравнения, оценк</w:t>
      </w:r>
      <w:r w:rsidRPr="00682259">
        <w:rPr>
          <w:rFonts w:ascii="Times New Roman" w:hAnsi="Times New Roman"/>
          <w:color w:val="000000"/>
          <w:sz w:val="28"/>
          <w:lang w:val="ru-RU"/>
        </w:rPr>
        <w:t>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6822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значение функции по значению аргумента, определять свойства функции по её графику.</w:t>
      </w:r>
    </w:p>
    <w:p w:rsidR="00CE1B7B" w:rsidRPr="00682259" w:rsidRDefault="00107F55">
      <w:pPr>
        <w:spacing w:after="0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E1B7B" w:rsidRPr="00682259" w:rsidRDefault="00107F5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822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225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682259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6822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6822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</w:t>
      </w:r>
      <w:r w:rsidRPr="00682259">
        <w:rPr>
          <w:rFonts w:ascii="Times New Roman" w:hAnsi="Times New Roman"/>
          <w:color w:val="000000"/>
          <w:sz w:val="28"/>
          <w:lang w:val="ru-RU"/>
        </w:rPr>
        <w:t>ными числами.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6822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Решать линейные и </w:t>
      </w:r>
      <w:r w:rsidRPr="00682259">
        <w:rPr>
          <w:rFonts w:ascii="Times New Roman" w:hAnsi="Times New Roman"/>
          <w:color w:val="000000"/>
          <w:sz w:val="28"/>
          <w:lang w:val="ru-RU"/>
        </w:rPr>
        <w:t>квадратные уравнения, уравнения, сводящиеся к ним, простейшие дробно-рациональные уравнения.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</w:t>
      </w:r>
      <w:r w:rsidRPr="00682259">
        <w:rPr>
          <w:rFonts w:ascii="Times New Roman" w:hAnsi="Times New Roman"/>
          <w:color w:val="000000"/>
          <w:sz w:val="28"/>
          <w:lang w:val="ru-RU"/>
        </w:rPr>
        <w:t>ическим способом с помощью составления уравнения или системы двух уравнений с двумя переменными.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</w:t>
      </w:r>
      <w:r w:rsidRPr="00682259">
        <w:rPr>
          <w:rFonts w:ascii="Times New Roman" w:hAnsi="Times New Roman"/>
          <w:color w:val="000000"/>
          <w:sz w:val="28"/>
          <w:lang w:val="ru-RU"/>
        </w:rPr>
        <w:t>система уравнений решения, если имеет, то сколько, и прочее).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225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</w:t>
      </w:r>
      <w:r w:rsidRPr="00682259">
        <w:rPr>
          <w:rFonts w:ascii="Times New Roman" w:hAnsi="Times New Roman"/>
          <w:color w:val="000000"/>
          <w:sz w:val="28"/>
          <w:lang w:val="ru-RU"/>
        </w:rPr>
        <w:t>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68225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1B7B" w:rsidRPr="00682259" w:rsidRDefault="00107F55">
      <w:pPr>
        <w:spacing w:after="0" w:line="360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8225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225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8225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</w:t>
      </w:r>
      <w:r w:rsidRPr="00682259">
        <w:rPr>
          <w:rFonts w:ascii="Times New Roman" w:hAnsi="Times New Roman"/>
          <w:color w:val="000000"/>
          <w:sz w:val="28"/>
          <w:lang w:val="ru-RU"/>
        </w:rPr>
        <w:t>ичных функций, описывать свойства квадратичных функций по их графикам.</w:t>
      </w:r>
    </w:p>
    <w:p w:rsidR="00CE1B7B" w:rsidRPr="00682259" w:rsidRDefault="00107F55">
      <w:pPr>
        <w:spacing w:after="0" w:line="264" w:lineRule="auto"/>
        <w:ind w:firstLine="600"/>
        <w:jc w:val="both"/>
        <w:rPr>
          <w:lang w:val="ru-RU"/>
        </w:rPr>
      </w:pPr>
      <w:r w:rsidRPr="0068225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1B7B" w:rsidRPr="00682259" w:rsidRDefault="00CE1B7B">
      <w:pPr>
        <w:rPr>
          <w:lang w:val="ru-RU"/>
        </w:rPr>
        <w:sectPr w:rsidR="00CE1B7B" w:rsidRPr="00682259">
          <w:pgSz w:w="11906" w:h="16383"/>
          <w:pgMar w:top="1134" w:right="850" w:bottom="1134" w:left="1701" w:header="720" w:footer="720" w:gutter="0"/>
          <w:cols w:space="720"/>
        </w:sectPr>
      </w:pPr>
    </w:p>
    <w:p w:rsidR="00CE1B7B" w:rsidRDefault="00107F55">
      <w:pPr>
        <w:spacing w:after="0"/>
        <w:ind w:left="120"/>
      </w:pPr>
      <w:bookmarkStart w:id="23" w:name="block-20285292"/>
      <w:bookmarkEnd w:id="10"/>
      <w:r w:rsidRPr="006822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1B7B" w:rsidRDefault="0010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2117"/>
        <w:gridCol w:w="2130"/>
        <w:gridCol w:w="3681"/>
      </w:tblGrid>
      <w:tr w:rsidR="00CE1B7B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B7B" w:rsidRDefault="00CE1B7B">
            <w:pPr>
              <w:spacing w:after="0"/>
              <w:ind w:left="135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B7B" w:rsidRDefault="00CE1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B7B" w:rsidRDefault="00CE1B7B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B7B" w:rsidRDefault="00CE1B7B"/>
        </w:tc>
      </w:tr>
      <w:tr w:rsidR="00CE1B7B" w:rsidRPr="0068225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1B7B" w:rsidRPr="0068225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1B7B" w:rsidRPr="0068225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1B7B" w:rsidRPr="0068225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1B7B" w:rsidRPr="0068225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22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1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E1B7B" w:rsidRDefault="00CE1B7B"/>
        </w:tc>
      </w:tr>
    </w:tbl>
    <w:p w:rsidR="00CE1B7B" w:rsidRDefault="00CE1B7B">
      <w:pPr>
        <w:sectPr w:rsidR="00CE1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B7B" w:rsidRDefault="00107F55">
      <w:pPr>
        <w:spacing w:after="0"/>
        <w:ind w:left="120"/>
      </w:pPr>
      <w:bookmarkStart w:id="24" w:name="block-2028529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E1B7B" w:rsidRDefault="0010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202"/>
        <w:gridCol w:w="2084"/>
        <w:gridCol w:w="2393"/>
      </w:tblGrid>
      <w:tr w:rsidR="00CE1B7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CE1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B7B" w:rsidRDefault="00CE1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B7B" w:rsidRDefault="00CE1B7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B7B" w:rsidRDefault="00CE1B7B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B7B" w:rsidRDefault="00CE1B7B">
            <w:pPr>
              <w:spacing w:after="0"/>
              <w:ind w:left="135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задач на дроби, проценты из реальной практики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на множители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раскрытие скобок и приведение подобных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одной переменной, решение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CE1B7B">
            <w:pPr>
              <w:spacing w:after="0"/>
              <w:ind w:left="135"/>
              <w:jc w:val="center"/>
            </w:pPr>
          </w:p>
        </w:tc>
      </w:tr>
      <w:tr w:rsidR="00CE1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B7B" w:rsidRPr="00682259" w:rsidRDefault="00107F55">
            <w:pPr>
              <w:spacing w:after="0"/>
              <w:ind w:left="135"/>
              <w:rPr>
                <w:lang w:val="ru-RU"/>
              </w:rPr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 w:rsidRPr="00682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E1B7B" w:rsidRDefault="0010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CE1B7B" w:rsidRPr="00682259" w:rsidRDefault="00CE1B7B">
      <w:pPr>
        <w:rPr>
          <w:lang w:val="ru-RU"/>
        </w:rPr>
        <w:sectPr w:rsidR="00CE1B7B" w:rsidRPr="00682259">
          <w:pgSz w:w="11906" w:h="16383"/>
          <w:pgMar w:top="1134" w:right="850" w:bottom="1134" w:left="1701" w:header="720" w:footer="720" w:gutter="0"/>
          <w:cols w:space="720"/>
        </w:sectPr>
      </w:pPr>
      <w:bookmarkStart w:id="25" w:name="block-20285294"/>
      <w:bookmarkEnd w:id="24"/>
    </w:p>
    <w:bookmarkEnd w:id="25"/>
    <w:p w:rsidR="00107F55" w:rsidRPr="00682259" w:rsidRDefault="00107F55">
      <w:pPr>
        <w:rPr>
          <w:lang w:val="ru-RU"/>
        </w:rPr>
      </w:pPr>
    </w:p>
    <w:sectPr w:rsidR="00107F55" w:rsidRPr="00682259" w:rsidSect="00CE1B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55BE"/>
    <w:multiLevelType w:val="multilevel"/>
    <w:tmpl w:val="4246C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E294D"/>
    <w:multiLevelType w:val="multilevel"/>
    <w:tmpl w:val="6E60C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654457"/>
    <w:multiLevelType w:val="multilevel"/>
    <w:tmpl w:val="EF4E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027064"/>
    <w:multiLevelType w:val="multilevel"/>
    <w:tmpl w:val="01766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EB173A"/>
    <w:multiLevelType w:val="multilevel"/>
    <w:tmpl w:val="87568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9121F8"/>
    <w:multiLevelType w:val="multilevel"/>
    <w:tmpl w:val="FBF6B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E1B7B"/>
    <w:rsid w:val="00107F55"/>
    <w:rsid w:val="00682259"/>
    <w:rsid w:val="00C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1B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1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4301</Words>
  <Characters>24516</Characters>
  <Application>Microsoft Office Word</Application>
  <DocSecurity>0</DocSecurity>
  <Lines>204</Lines>
  <Paragraphs>57</Paragraphs>
  <ScaleCrop>false</ScaleCrop>
  <Company/>
  <LinksUpToDate>false</LinksUpToDate>
  <CharactersWithSpaces>28760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2024-09-08T16:15:00Z</dcterms:created>
  <dcterms:modified xsi:type="dcterms:W3CDTF">2024-09-08T16:18:00Z</dcterms:modified>
</cp:coreProperties>
</file>