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C" w:rsidRDefault="0012096C" w:rsidP="000B3D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B3DBA" w:rsidRPr="003C10B1" w:rsidRDefault="000B3DBA" w:rsidP="000B3DBA">
      <w:pPr>
        <w:pStyle w:val="a3"/>
        <w:jc w:val="center"/>
        <w:rPr>
          <w:rFonts w:ascii="Times New Roman" w:hAnsi="Times New Roman"/>
        </w:rPr>
      </w:pPr>
      <w:r w:rsidRPr="003C10B1">
        <w:rPr>
          <w:rFonts w:ascii="Times New Roman" w:hAnsi="Times New Roman"/>
        </w:rPr>
        <w:t>МУНИЦИПАЛЬНОЕ ОБЩЕОБРАЗОВАТЕЛЬНОЕ УЧРЕЖДЕНИЕ</w:t>
      </w:r>
      <w:bookmarkStart w:id="0" w:name="_GoBack"/>
      <w:bookmarkEnd w:id="0"/>
    </w:p>
    <w:p w:rsidR="000B3DBA" w:rsidRPr="003C10B1" w:rsidRDefault="000B3DBA" w:rsidP="000B3DB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«СТАРОДЕВИЧЕН</w:t>
      </w:r>
      <w:r w:rsidRPr="003C10B1">
        <w:rPr>
          <w:rFonts w:ascii="Times New Roman" w:hAnsi="Times New Roman"/>
        </w:rPr>
        <w:t>СКАЯ СРЕДНЯЯ ОБЩЕОБРАЗОВАТЕЛЬНЯ ШКОЛА</w:t>
      </w:r>
      <w:r>
        <w:rPr>
          <w:rFonts w:ascii="Times New Roman" w:hAnsi="Times New Roman"/>
        </w:rPr>
        <w:t>»</w:t>
      </w:r>
    </w:p>
    <w:p w:rsidR="000B3DBA" w:rsidRPr="003C10B1" w:rsidRDefault="00F93B45" w:rsidP="0091149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16.2pt;margin-top:.45pt;width:521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"/>
        </w:pict>
      </w:r>
      <w:r w:rsidR="000B3DBA" w:rsidRPr="003C10B1">
        <w:rPr>
          <w:rFonts w:ascii="Times New Roman" w:hAnsi="Times New Roman"/>
        </w:rPr>
        <w:t>Россия, Республика Мордовия, Ельниковс</w:t>
      </w:r>
      <w:r w:rsidR="000B3DBA">
        <w:rPr>
          <w:rFonts w:ascii="Times New Roman" w:hAnsi="Times New Roman"/>
        </w:rPr>
        <w:t>кий район, с</w:t>
      </w:r>
      <w:proofErr w:type="gramStart"/>
      <w:r w:rsidR="000B3DBA">
        <w:rPr>
          <w:rFonts w:ascii="Times New Roman" w:hAnsi="Times New Roman"/>
        </w:rPr>
        <w:t>.С</w:t>
      </w:r>
      <w:proofErr w:type="gramEnd"/>
      <w:r w:rsidR="000B3DBA">
        <w:rPr>
          <w:rFonts w:ascii="Times New Roman" w:hAnsi="Times New Roman"/>
        </w:rPr>
        <w:t>тародевичье</w:t>
      </w:r>
      <w:r w:rsidR="000B3DBA" w:rsidRPr="003C10B1">
        <w:rPr>
          <w:rFonts w:ascii="Times New Roman" w:hAnsi="Times New Roman"/>
        </w:rPr>
        <w:t xml:space="preserve">, </w:t>
      </w:r>
      <w:r w:rsidR="000B3DBA">
        <w:rPr>
          <w:rFonts w:ascii="Times New Roman" w:hAnsi="Times New Roman"/>
          <w:color w:val="000000"/>
        </w:rPr>
        <w:t>улица Пролетарская,</w:t>
      </w:r>
      <w:r w:rsidR="00911495">
        <w:rPr>
          <w:rFonts w:ascii="Times New Roman" w:hAnsi="Times New Roman"/>
          <w:color w:val="000000"/>
        </w:rPr>
        <w:t>д.1</w:t>
      </w:r>
      <w:r w:rsidR="000B3DBA">
        <w:rPr>
          <w:rFonts w:ascii="Times New Roman" w:hAnsi="Times New Roman"/>
        </w:rPr>
        <w:t>Тел. (883444) 2-38-20</w:t>
      </w:r>
      <w:r w:rsidR="000B3DBA" w:rsidRPr="003C10B1">
        <w:rPr>
          <w:rFonts w:ascii="Times New Roman" w:hAnsi="Times New Roman"/>
        </w:rPr>
        <w:t>,   Е-</w:t>
      </w:r>
      <w:r w:rsidR="000B3DBA" w:rsidRPr="003C10B1">
        <w:rPr>
          <w:rFonts w:ascii="Times New Roman" w:hAnsi="Times New Roman"/>
          <w:lang w:val="en-US"/>
        </w:rPr>
        <w:t>mail</w:t>
      </w:r>
      <w:r w:rsidR="000B3DBA" w:rsidRPr="003C10B1">
        <w:rPr>
          <w:rFonts w:ascii="Times New Roman" w:hAnsi="Times New Roman"/>
        </w:rPr>
        <w:t xml:space="preserve">: </w:t>
      </w:r>
      <w:r w:rsidR="000B3DBA">
        <w:rPr>
          <w:rFonts w:ascii="Times New Roman" w:hAnsi="Times New Roman"/>
        </w:rPr>
        <w:t>76</w:t>
      </w:r>
      <w:proofErr w:type="spellStart"/>
      <w:r w:rsidR="000B3DBA">
        <w:rPr>
          <w:rFonts w:ascii="Times New Roman" w:hAnsi="Times New Roman"/>
          <w:lang w:val="en-US"/>
        </w:rPr>
        <w:t>stdew</w:t>
      </w:r>
      <w:proofErr w:type="spellEnd"/>
      <w:r w:rsidR="000B3DBA" w:rsidRPr="004E79D4">
        <w:rPr>
          <w:rFonts w:ascii="Times New Roman" w:hAnsi="Times New Roman"/>
        </w:rPr>
        <w:t>@</w:t>
      </w:r>
      <w:r w:rsidR="000B3DBA">
        <w:rPr>
          <w:rFonts w:ascii="Times New Roman" w:hAnsi="Times New Roman"/>
          <w:lang w:val="en-US"/>
        </w:rPr>
        <w:t>mail</w:t>
      </w:r>
      <w:r w:rsidR="000B3DBA" w:rsidRPr="004E79D4">
        <w:rPr>
          <w:rFonts w:ascii="Times New Roman" w:hAnsi="Times New Roman"/>
        </w:rPr>
        <w:t>.</w:t>
      </w:r>
      <w:proofErr w:type="spellStart"/>
      <w:r w:rsidR="000B3DBA">
        <w:rPr>
          <w:rFonts w:ascii="Times New Roman" w:hAnsi="Times New Roman"/>
          <w:lang w:val="en-US"/>
        </w:rPr>
        <w:t>ru</w:t>
      </w:r>
      <w:proofErr w:type="spellEnd"/>
    </w:p>
    <w:p w:rsidR="000B3DBA" w:rsidRPr="003C10B1" w:rsidRDefault="000B3DBA" w:rsidP="000B3DBA">
      <w:pPr>
        <w:pStyle w:val="a3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2476"/>
        <w:tblW w:w="10510" w:type="dxa"/>
        <w:tblLayout w:type="fixed"/>
        <w:tblLook w:val="04A0"/>
      </w:tblPr>
      <w:tblGrid>
        <w:gridCol w:w="3379"/>
        <w:gridCol w:w="3175"/>
        <w:gridCol w:w="3956"/>
      </w:tblGrid>
      <w:tr w:rsidR="00911495" w:rsidRPr="0012096C" w:rsidTr="00911495">
        <w:trPr>
          <w:trHeight w:val="1155"/>
        </w:trPr>
        <w:tc>
          <w:tcPr>
            <w:tcW w:w="3379" w:type="dxa"/>
          </w:tcPr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СОГЛАСОВАНО:</w:t>
            </w:r>
          </w:p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С Управляющим советом школы</w:t>
            </w:r>
          </w:p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6 от 15.02.2021 г.</w:t>
            </w:r>
          </w:p>
        </w:tc>
        <w:tc>
          <w:tcPr>
            <w:tcW w:w="3175" w:type="dxa"/>
          </w:tcPr>
          <w:p w:rsidR="00911495" w:rsidRPr="00801EB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 xml:space="preserve">РАССМОТРЕНО на </w:t>
            </w:r>
            <w:proofErr w:type="gramStart"/>
            <w:r w:rsidRPr="00801EB6">
              <w:rPr>
                <w:rFonts w:ascii="Times New Roman" w:hAnsi="Times New Roman"/>
              </w:rPr>
              <w:t>заседании</w:t>
            </w:r>
            <w:proofErr w:type="gramEnd"/>
            <w:r w:rsidRPr="00801EB6">
              <w:rPr>
                <w:rFonts w:ascii="Times New Roman" w:hAnsi="Times New Roman"/>
              </w:rPr>
              <w:t xml:space="preserve"> </w:t>
            </w:r>
          </w:p>
          <w:p w:rsidR="00911495" w:rsidRPr="00801EB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>Педагогического  совета</w:t>
            </w:r>
          </w:p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>3 от 15</w:t>
            </w:r>
            <w:r w:rsidRPr="00801EB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2.2021</w:t>
            </w:r>
            <w:r w:rsidRPr="00801EB6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3956" w:type="dxa"/>
          </w:tcPr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УТВЕРЖДАЮ:</w:t>
            </w:r>
          </w:p>
          <w:p w:rsidR="00911495" w:rsidRDefault="00911495" w:rsidP="00911495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 xml:space="preserve">Директор МОУ </w:t>
            </w:r>
            <w:r>
              <w:rPr>
                <w:rFonts w:ascii="Times New Roman" w:hAnsi="Times New Roman"/>
              </w:rPr>
              <w:t>«Стародевиченская средняя общеобразовательная школа»</w:t>
            </w:r>
          </w:p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___________________С.П. Бертякова</w:t>
            </w:r>
          </w:p>
          <w:p w:rsidR="00911495" w:rsidRPr="00034E76" w:rsidRDefault="00911495" w:rsidP="0091149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20</w:t>
            </w:r>
            <w:r w:rsidRPr="00034E7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т 16.02.2021</w:t>
            </w:r>
            <w:r w:rsidRPr="00034E76">
              <w:rPr>
                <w:rFonts w:ascii="Times New Roman" w:hAnsi="Times New Roman"/>
              </w:rPr>
              <w:t xml:space="preserve"> г. </w:t>
            </w:r>
          </w:p>
        </w:tc>
      </w:tr>
    </w:tbl>
    <w:p w:rsidR="000B3DBA" w:rsidRDefault="000B3DBA" w:rsidP="000B3DBA">
      <w:pPr>
        <w:tabs>
          <w:tab w:val="left" w:pos="249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1495" w:rsidRDefault="009114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Pr="000B3DBA" w:rsidRDefault="00AB3B9C" w:rsidP="000B3DBA">
      <w:pPr>
        <w:pStyle w:val="a3"/>
        <w:jc w:val="center"/>
        <w:rPr>
          <w:rFonts w:ascii="Times New Roman" w:hAnsi="Times New Roman"/>
          <w:b/>
          <w:sz w:val="28"/>
        </w:rPr>
      </w:pPr>
      <w:r w:rsidRPr="000B3DBA">
        <w:rPr>
          <w:rFonts w:ascii="Times New Roman" w:hAnsi="Times New Roman"/>
          <w:b/>
          <w:sz w:val="28"/>
        </w:rPr>
        <w:t>Порядок</w:t>
      </w:r>
      <w:r w:rsidRPr="000B3DBA">
        <w:rPr>
          <w:rFonts w:ascii="Times New Roman" w:hAnsi="Times New Roman"/>
          <w:b/>
          <w:sz w:val="28"/>
        </w:rPr>
        <w:br/>
        <w:t>пользования лечебно-оздоровительной инфраструктурой,</w:t>
      </w:r>
    </w:p>
    <w:p w:rsidR="00A400FC" w:rsidRPr="000B3DBA" w:rsidRDefault="00AB3B9C" w:rsidP="000B3DBA">
      <w:pPr>
        <w:pStyle w:val="a3"/>
        <w:jc w:val="center"/>
        <w:rPr>
          <w:rFonts w:ascii="Times New Roman" w:hAnsi="Times New Roman"/>
          <w:b/>
          <w:sz w:val="28"/>
        </w:rPr>
      </w:pPr>
      <w:r w:rsidRPr="000B3DBA">
        <w:rPr>
          <w:rFonts w:ascii="Times New Roman" w:hAnsi="Times New Roman"/>
          <w:b/>
          <w:sz w:val="28"/>
        </w:rPr>
        <w:t>объектами культуры и объектамиспорта</w:t>
      </w: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1495" w:rsidRDefault="009114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1495" w:rsidRDefault="009114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3DBA" w:rsidRDefault="000B3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Стародевичье 2021 г.</w:t>
      </w:r>
    </w:p>
    <w:p w:rsidR="00B50F3B" w:rsidRPr="00B50F3B" w:rsidRDefault="00B50F3B" w:rsidP="00B50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пользования лечебно-оздоровительной инфраструктурой, объектами культуры и объектами спорта (далее – Порядок) разработан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и уставом Муниципального общеобразовательного учреждения «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>Стародевиченская средняя общеобразовательная школа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 xml:space="preserve">  Ельниковского муниципального района Республики Мордовия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Порядок устанавливает правила пользования обучающимися лечебно-оздоровительной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инфраструктурой, объектами культуры и спорта школы.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Лечебно-оздоровительная инфраструктура, объекты культуры и спорта призваны:</w:t>
      </w:r>
    </w:p>
    <w:p w:rsidR="00B50F3B" w:rsidRDefault="00B50F3B" w:rsidP="00B50F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3D134F"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обучающихся;</w:t>
      </w:r>
    </w:p>
    <w:p w:rsidR="00B50F3B" w:rsidRPr="00B50F3B" w:rsidRDefault="00B50F3B" w:rsidP="00B50F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приобщать к культурным ценностям, в том числе в целях осознания значения искусства и творчества в личной и культурной самоидентификации личности;</w:t>
      </w:r>
    </w:p>
    <w:p w:rsidR="00B50F3B" w:rsidRPr="00B50F3B" w:rsidRDefault="00B50F3B" w:rsidP="00B50F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B50F3B" w:rsidRPr="00B50F3B" w:rsidRDefault="00B50F3B" w:rsidP="00B50F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формировать интерес к творческой деятельности;</w:t>
      </w:r>
    </w:p>
    <w:p w:rsidR="00B50F3B" w:rsidRDefault="00B50F3B" w:rsidP="00B50F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обучающихся;</w:t>
      </w:r>
    </w:p>
    <w:p w:rsidR="00B50F3B" w:rsidRPr="00B50F3B" w:rsidRDefault="00B50F3B" w:rsidP="00B50F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формировать у обучающихся устойчивые стереотипы здорового образа жизни и поведения, не сопряженные с риском для здоровья;</w:t>
      </w:r>
    </w:p>
    <w:p w:rsidR="00B50F3B" w:rsidRPr="00B50F3B" w:rsidRDefault="00B50F3B" w:rsidP="00B50F3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удовлетворять индивидуальные образовательные потребности обучающихся.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Обучающиеся имеют право на бесплатное пользование лечебно-оздоровительной</w:t>
      </w:r>
      <w:r w:rsidRPr="00B50F3B">
        <w:rPr>
          <w:lang w:val="ru-RU"/>
        </w:rPr>
        <w:br/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инфраструктурой, объектами культуры и объектами спорта школы.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образовательной деятельности, отдыха и оздоровления детей школа может использовать ресурсы иных организаций, осуществляющих образовательную деятельность, в т.ч. на основании договоров о сетевой форме реализации образовательных программ.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использовать оборудование и инвентарь объекта инфраструктуры не по назначению, осуществлять его демонтаж, наносить повреждения, выносить его с 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 случаях и в порядке, предусмотренных законодательством.</w:t>
      </w:r>
    </w:p>
    <w:p w:rsidR="00B50F3B" w:rsidRPr="00B50F3B" w:rsidRDefault="00B50F3B" w:rsidP="00B50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пользования лечебно-оздоровительной инфраструктурой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К лечебно-оздоровительной инфраструктуре школы относятся столовая.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Столовая функционирует в школе в целях:</w:t>
      </w:r>
    </w:p>
    <w:p w:rsidR="00B50F3B" w:rsidRDefault="00B50F3B" w:rsidP="00B50F3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обучающихся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сбалансированным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0F3B" w:rsidRPr="00B50F3B" w:rsidRDefault="00B50F3B" w:rsidP="00B50F3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воспитания культуры питания, пропаганды и обучения навыкам здорового образа жизни.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Столовая работает в соответствии с утвержденным графиком.</w:t>
      </w:r>
    </w:p>
    <w:p w:rsidR="00B50F3B" w:rsidRPr="00B50F3B" w:rsidRDefault="00B50F3B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учебное время 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столовую в соответствии с установленным в</w:t>
      </w:r>
      <w:r w:rsidRPr="00B50F3B">
        <w:rPr>
          <w:lang w:val="ru-RU"/>
        </w:rPr>
        <w:br/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школе режимом питания. Обучающиеся по программам начального общего образования посещают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столовую в сопровождении педагогического работника или уполномоченного должностного лица.</w:t>
      </w:r>
    </w:p>
    <w:p w:rsidR="00B50F3B" w:rsidRPr="00B50F3B" w:rsidRDefault="003D134F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B50F3B" w:rsidRPr="00B50F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50F3B">
        <w:rPr>
          <w:rFonts w:hAnsi="Times New Roman" w:cs="Times New Roman"/>
          <w:color w:val="000000"/>
          <w:sz w:val="24"/>
          <w:szCs w:val="24"/>
        </w:rPr>
        <w:t> </w:t>
      </w:r>
      <w:r w:rsidR="00B50F3B" w:rsidRPr="00B50F3B">
        <w:rPr>
          <w:rFonts w:hAnsi="Times New Roman" w:cs="Times New Roman"/>
          <w:color w:val="000000"/>
          <w:sz w:val="24"/>
          <w:szCs w:val="24"/>
          <w:lang w:val="ru-RU"/>
        </w:rPr>
        <w:t>При посещении столовой обучающиеся соблюдают утвержденные правила поведения на объектах питания.</w:t>
      </w:r>
    </w:p>
    <w:p w:rsidR="00B50F3B" w:rsidRPr="00B50F3B" w:rsidRDefault="003D134F" w:rsidP="00B50F3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B50F3B" w:rsidRPr="00B50F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50F3B">
        <w:rPr>
          <w:rFonts w:hAnsi="Times New Roman" w:cs="Times New Roman"/>
          <w:color w:val="000000"/>
          <w:sz w:val="24"/>
          <w:szCs w:val="24"/>
        </w:rPr>
        <w:t> </w:t>
      </w:r>
      <w:r w:rsidR="00B50F3B" w:rsidRPr="00B50F3B">
        <w:rPr>
          <w:rFonts w:hAnsi="Times New Roman" w:cs="Times New Roman"/>
          <w:color w:val="000000"/>
          <w:sz w:val="24"/>
          <w:szCs w:val="24"/>
          <w:lang w:val="ru-RU"/>
        </w:rPr>
        <w:t>Находиться в столовой во время учебных занятий запрещено.</w:t>
      </w:r>
    </w:p>
    <w:p w:rsidR="00B50F3B" w:rsidRPr="00B50F3B" w:rsidRDefault="00B50F3B" w:rsidP="00B50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пользования объектами культуры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К объектам культуры школы относятся библиотека, актовый зал, школьный 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историко-краеведческий 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>, школьный музей природы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Объекты культуры школы функционируют в целях:</w:t>
      </w:r>
    </w:p>
    <w:p w:rsidR="00B50F3B" w:rsidRPr="00B50F3B" w:rsidRDefault="00B50F3B" w:rsidP="003D134F">
      <w:pPr>
        <w:numPr>
          <w:ilvl w:val="0"/>
          <w:numId w:val="15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воспитания у обучающихся патриотизма, гражданственности, бережного отношения к традициям, культуре и истории своего и других народов;</w:t>
      </w:r>
    </w:p>
    <w:p w:rsidR="00B50F3B" w:rsidRPr="00B50F3B" w:rsidRDefault="00B50F3B" w:rsidP="003D134F">
      <w:pPr>
        <w:numPr>
          <w:ilvl w:val="0"/>
          <w:numId w:val="15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приобщения обучающихся к историческому и духовному наследию;</w:t>
      </w:r>
    </w:p>
    <w:p w:rsidR="00B50F3B" w:rsidRPr="00B50F3B" w:rsidRDefault="00B50F3B" w:rsidP="003D134F">
      <w:pPr>
        <w:numPr>
          <w:ilvl w:val="0"/>
          <w:numId w:val="15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культурной, методической, информационной и иной деятельности обучающихся;</w:t>
      </w:r>
    </w:p>
    <w:p w:rsidR="00B50F3B" w:rsidRPr="00B50F3B" w:rsidRDefault="00B50F3B" w:rsidP="003D134F">
      <w:pPr>
        <w:numPr>
          <w:ilvl w:val="0"/>
          <w:numId w:val="15"/>
        </w:numPr>
        <w:ind w:left="78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содействия в организации образовательной деятельности.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Объекты культуры школы работают в соответствии с утвержденным графиком. Запрещается пользоваться объектами культуры в отсутствие ответственных лиц.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Объекты культуры могут использоваться для проведения учебных занятий, в том числе в рамках внеурочной деятельности, занятий по дополнительным образовательным программам, творческих занятий, общешкольных и межшкольных мероприятий,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мероприятий регионального, федерального и международного уровня.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Самостоятельное посещение 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культуры возможно во внеурочное время, в том числе во время перемен, в соответствии с утвержденным графиком работы объекта.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При посещении объектов культуры обучающиеся соблюдают утвержденные правила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пользования библиотекой, пользования актовым залом, посещения музея, иные локальные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нормативные акты школы, определяющие порядок посещения мероприятий, не предусмотренных учебным планом.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Во время нахождения на 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культуры обучающиеся обязаны:</w:t>
      </w:r>
    </w:p>
    <w:p w:rsidR="00B50F3B" w:rsidRDefault="00B50F3B" w:rsidP="003D134F">
      <w:pPr>
        <w:numPr>
          <w:ilvl w:val="0"/>
          <w:numId w:val="16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0F3B" w:rsidRPr="00B50F3B" w:rsidRDefault="00B50F3B" w:rsidP="003D134F">
      <w:pPr>
        <w:numPr>
          <w:ilvl w:val="0"/>
          <w:numId w:val="16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 том числе ответственных за объект лиц;</w:t>
      </w:r>
    </w:p>
    <w:p w:rsidR="00B50F3B" w:rsidRPr="00B50F3B" w:rsidRDefault="00B50F3B" w:rsidP="003D134F">
      <w:pPr>
        <w:numPr>
          <w:ilvl w:val="0"/>
          <w:numId w:val="16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B50F3B" w:rsidRPr="00B50F3B" w:rsidRDefault="00B50F3B" w:rsidP="003D134F">
      <w:pPr>
        <w:numPr>
          <w:ilvl w:val="0"/>
          <w:numId w:val="16"/>
        </w:numPr>
        <w:ind w:left="78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об эвакуации действовать согласно указаниям ответственных лиц, соблюдая спокойствие и не создавая паники.</w:t>
      </w:r>
    </w:p>
    <w:p w:rsidR="00B50F3B" w:rsidRPr="00B50F3B" w:rsidRDefault="00B50F3B" w:rsidP="003D1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пользования объектами спорта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К объектам спорта школы относятся спортивный </w:t>
      </w:r>
      <w:r w:rsidR="003D1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физкультурно-спортивная зона на территории школы.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Объекты спорта функционируют в целях:</w:t>
      </w:r>
    </w:p>
    <w:p w:rsidR="00B50F3B" w:rsidRPr="00B50F3B" w:rsidRDefault="00B50F3B" w:rsidP="003D134F">
      <w:pPr>
        <w:numPr>
          <w:ilvl w:val="0"/>
          <w:numId w:val="17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и дополнительных образовательных программ;</w:t>
      </w:r>
    </w:p>
    <w:p w:rsidR="00B50F3B" w:rsidRPr="00B50F3B" w:rsidRDefault="00B50F3B" w:rsidP="003D134F">
      <w:pPr>
        <w:numPr>
          <w:ilvl w:val="0"/>
          <w:numId w:val="17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формирования и развития установок активного, экологически целесообразного, здорового и безопасного образа жизни;</w:t>
      </w:r>
    </w:p>
    <w:p w:rsidR="00B50F3B" w:rsidRPr="00B50F3B" w:rsidRDefault="00B50F3B" w:rsidP="003D134F">
      <w:pPr>
        <w:numPr>
          <w:ilvl w:val="0"/>
          <w:numId w:val="17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</w:p>
    <w:p w:rsidR="00B50F3B" w:rsidRPr="00B50F3B" w:rsidRDefault="00B50F3B" w:rsidP="003D134F">
      <w:pPr>
        <w:numPr>
          <w:ilvl w:val="0"/>
          <w:numId w:val="17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:rsidR="00B50F3B" w:rsidRPr="00B50F3B" w:rsidRDefault="00B50F3B" w:rsidP="003D134F">
      <w:pPr>
        <w:numPr>
          <w:ilvl w:val="0"/>
          <w:numId w:val="17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проведения физкультурно-спортивных и оздоровительных мероприятий;</w:t>
      </w:r>
    </w:p>
    <w:p w:rsidR="00B50F3B" w:rsidRPr="00B50F3B" w:rsidRDefault="00B50F3B" w:rsidP="003D134F">
      <w:pPr>
        <w:numPr>
          <w:ilvl w:val="0"/>
          <w:numId w:val="17"/>
        </w:numPr>
        <w:ind w:left="78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профилактики вредных привычек и правонарушений.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Объекты спорта обучающиеся посещают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объекты 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использоваться в рамках внеурочной деятельности, общешкольных и межшкольных мероприятий, мероприятий регионального, федерального и международного уровня.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Доступ обучающихся к физкультурно-спортивной зоне на территории школы во</w:t>
      </w:r>
      <w:r w:rsidRPr="00B50F3B">
        <w:rPr>
          <w:lang w:val="ru-RU"/>
        </w:rPr>
        <w:br/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осуществляется без ограничений. Обучающиеся самостоятельно устанавливают и соблюдают очередность пользования спортивными объектами, оборудованием, инвентарем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зоне.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Запрещается пользоваться спортивным и тренажерным залами с соответствующими</w:t>
      </w:r>
      <w:r w:rsidRPr="00B50F3B">
        <w:rPr>
          <w:lang w:val="ru-RU"/>
        </w:rPr>
        <w:br/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помещениями в отсутствие педагогического работника.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При посещении объектов спорта обучающиеся соблюдают утвержденные правила</w:t>
      </w:r>
      <w:r w:rsidRPr="00B50F3B">
        <w:rPr>
          <w:lang w:val="ru-RU"/>
        </w:rPr>
        <w:br/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пользования объектами спорта и инструкции по технике безопасности.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(возникновении) поломки (повреждения) оборудования или спортивных объектов, делающей невозможным или опасным их дальнейшее использование, обучающийся обязан незамедлительно сообщить об этом работнику школы, ответственному за данный объект.</w:t>
      </w:r>
    </w:p>
    <w:p w:rsidR="00B50F3B" w:rsidRPr="00B50F3B" w:rsidRDefault="00B50F3B" w:rsidP="003D1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Во время нахождения на 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спорта обучающиеся обязаны:</w:t>
      </w:r>
    </w:p>
    <w:p w:rsidR="00B50F3B" w:rsidRDefault="00B50F3B" w:rsidP="003D134F">
      <w:pPr>
        <w:numPr>
          <w:ilvl w:val="0"/>
          <w:numId w:val="18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0F3B" w:rsidRPr="00B50F3B" w:rsidRDefault="00B50F3B" w:rsidP="003D134F">
      <w:pPr>
        <w:numPr>
          <w:ilvl w:val="0"/>
          <w:numId w:val="18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 том числе ответственных за объект лиц;</w:t>
      </w:r>
    </w:p>
    <w:p w:rsidR="00B50F3B" w:rsidRPr="00B50F3B" w:rsidRDefault="00B50F3B" w:rsidP="003D134F">
      <w:pPr>
        <w:numPr>
          <w:ilvl w:val="0"/>
          <w:numId w:val="18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B50F3B" w:rsidRDefault="00B50F3B" w:rsidP="003D134F">
      <w:pPr>
        <w:numPr>
          <w:ilvl w:val="0"/>
          <w:numId w:val="18"/>
        </w:numPr>
        <w:ind w:left="78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proofErr w:type="gramEnd"/>
      <w:r w:rsidRPr="00B50F3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об эвакуации действовать согласно указаниям ответственных лиц, соблюдая спокойствие и не создавая паники.</w:t>
      </w:r>
    </w:p>
    <w:p w:rsidR="003D134F" w:rsidRDefault="003D134F" w:rsidP="003D134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34F" w:rsidRDefault="003D134F" w:rsidP="003D134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34F" w:rsidRDefault="003D134F" w:rsidP="003D134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34F" w:rsidRPr="00B50F3B" w:rsidRDefault="003D134F" w:rsidP="003D134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1.1. раздела </w:t>
      </w:r>
      <w:r w:rsidR="00AA0089">
        <w:rPr>
          <w:rFonts w:hAnsi="Times New Roman" w:cs="Times New Roman"/>
          <w:color w:val="000000"/>
          <w:sz w:val="24"/>
          <w:szCs w:val="24"/>
          <w:lang w:val="ru-RU"/>
        </w:rPr>
        <w:t xml:space="preserve">1 Общие положения </w:t>
      </w:r>
      <w:r w:rsidR="00EA2F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A0089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="00EA2FA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AA0089">
        <w:rPr>
          <w:rFonts w:hAnsi="Times New Roman" w:cs="Times New Roman"/>
          <w:color w:val="000000"/>
          <w:sz w:val="24"/>
          <w:szCs w:val="24"/>
          <w:lang w:val="ru-RU"/>
        </w:rPr>
        <w:t xml:space="preserve"> о порядке пользования лечебно-оздоровительной инфраструктурой</w:t>
      </w:r>
      <w:r w:rsidR="00EA2FA4">
        <w:rPr>
          <w:rFonts w:hAnsi="Times New Roman" w:cs="Times New Roman"/>
          <w:color w:val="000000"/>
          <w:sz w:val="24"/>
          <w:szCs w:val="24"/>
          <w:lang w:val="ru-RU"/>
        </w:rPr>
        <w:t>, о</w:t>
      </w:r>
      <w:r w:rsidR="00AA0089">
        <w:rPr>
          <w:rFonts w:hAnsi="Times New Roman" w:cs="Times New Roman"/>
          <w:color w:val="000000"/>
          <w:sz w:val="24"/>
          <w:szCs w:val="24"/>
          <w:lang w:val="ru-RU"/>
        </w:rPr>
        <w:t>бъектами культуры и объектами спорта</w:t>
      </w:r>
      <w:r w:rsidR="00EA2F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A008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следует читать в следующей редакции: </w:t>
      </w:r>
      <w:proofErr w:type="gramStart"/>
      <w:r w:rsidR="00AA00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A0089" w:rsidRPr="00B50F3B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пользования лечебно-оздоровительной инфраструктурой, объектами культуры и объектами спорта (далее – Порядок) разработан в соответствии с Федеральным законом от</w:t>
      </w:r>
      <w:r w:rsidR="00AA0089">
        <w:rPr>
          <w:rFonts w:hAnsi="Times New Roman" w:cs="Times New Roman"/>
          <w:color w:val="000000"/>
          <w:sz w:val="24"/>
          <w:szCs w:val="24"/>
        </w:rPr>
        <w:t> </w:t>
      </w:r>
      <w:r w:rsidR="00AA0089" w:rsidRPr="00B50F3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AA0089">
        <w:rPr>
          <w:rFonts w:hAnsi="Times New Roman" w:cs="Times New Roman"/>
          <w:color w:val="000000"/>
          <w:sz w:val="24"/>
          <w:szCs w:val="24"/>
        </w:rPr>
        <w:t> </w:t>
      </w:r>
      <w:r w:rsidR="00AA0089" w:rsidRPr="00B50F3B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</w:t>
      </w:r>
      <w:r w:rsidR="00AA0089">
        <w:rPr>
          <w:rFonts w:hAnsi="Times New Roman" w:cs="Times New Roman"/>
          <w:color w:val="000000"/>
          <w:sz w:val="24"/>
          <w:szCs w:val="24"/>
          <w:lang w:val="ru-RU"/>
        </w:rPr>
        <w:t>,  Санитарных правил СП 2.4.3648-20 «Санитарно-эпидемиологические требования к организации воспитания и обучения, отдыха и оздоровления детей и молодёжи»  Постановление Главного государственного санитарного врача РФ от 28.09.2020 № 28</w:t>
      </w:r>
      <w:r w:rsidR="00EA2FA4">
        <w:rPr>
          <w:rFonts w:hAnsi="Times New Roman" w:cs="Times New Roman"/>
          <w:color w:val="000000"/>
          <w:sz w:val="24"/>
          <w:szCs w:val="24"/>
          <w:lang w:val="ru-RU"/>
        </w:rPr>
        <w:t>» далее по тексту.</w:t>
      </w:r>
      <w:proofErr w:type="gramEnd"/>
    </w:p>
    <w:sectPr w:rsidR="003D134F" w:rsidRPr="00B50F3B" w:rsidSect="00911495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A2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F4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9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11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7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A0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33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3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8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D5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77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92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B2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672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90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F0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F5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15"/>
  </w:num>
  <w:num w:numId="8">
    <w:abstractNumId w:val="14"/>
  </w:num>
  <w:num w:numId="9">
    <w:abstractNumId w:val="17"/>
  </w:num>
  <w:num w:numId="10">
    <w:abstractNumId w:val="0"/>
  </w:num>
  <w:num w:numId="11">
    <w:abstractNumId w:val="3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5A05CE"/>
    <w:rsid w:val="000658E2"/>
    <w:rsid w:val="000B3DBA"/>
    <w:rsid w:val="0012096C"/>
    <w:rsid w:val="00157D15"/>
    <w:rsid w:val="002D33B1"/>
    <w:rsid w:val="002D3591"/>
    <w:rsid w:val="003514A0"/>
    <w:rsid w:val="003D134F"/>
    <w:rsid w:val="00410C30"/>
    <w:rsid w:val="00450D5F"/>
    <w:rsid w:val="004F7E17"/>
    <w:rsid w:val="00512A65"/>
    <w:rsid w:val="005A05CE"/>
    <w:rsid w:val="005A2F5B"/>
    <w:rsid w:val="00653AF6"/>
    <w:rsid w:val="00911495"/>
    <w:rsid w:val="00A400FC"/>
    <w:rsid w:val="00AA0089"/>
    <w:rsid w:val="00AB3B9C"/>
    <w:rsid w:val="00B33CE7"/>
    <w:rsid w:val="00B50F3B"/>
    <w:rsid w:val="00B73A5A"/>
    <w:rsid w:val="00BA610F"/>
    <w:rsid w:val="00D176DA"/>
    <w:rsid w:val="00E06413"/>
    <w:rsid w:val="00E438A1"/>
    <w:rsid w:val="00EA2FA4"/>
    <w:rsid w:val="00F01E19"/>
    <w:rsid w:val="00F93B45"/>
    <w:rsid w:val="00FB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B3DB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B3DB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1</cp:lastModifiedBy>
  <cp:revision>5</cp:revision>
  <cp:lastPrinted>2021-05-20T11:28:00Z</cp:lastPrinted>
  <dcterms:created xsi:type="dcterms:W3CDTF">2021-06-02T07:46:00Z</dcterms:created>
  <dcterms:modified xsi:type="dcterms:W3CDTF">2021-06-02T11:13:00Z</dcterms:modified>
</cp:coreProperties>
</file>