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D1" w:rsidRDefault="00E849D1" w:rsidP="008C4CB7">
      <w:pPr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МУНИЦИПАЛЬНОЕ ОБЩЕОБРАЗОВАТЕЛЬНОЕ УЧРЕЖДЕНИЕ</w:t>
      </w:r>
    </w:p>
    <w:p w:rsidR="00E849D1" w:rsidRDefault="00E849D1" w:rsidP="008C4CB7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«СТАРОДЕВИЧЕНСКАЯ  СРЕДНЯЯ ОБЩЕОБРАЗОВАТЕЛЬНАЯ ШКОЛА»</w:t>
      </w:r>
    </w:p>
    <w:p w:rsidR="008C4CB7" w:rsidRDefault="008C4CB7" w:rsidP="008C4CB7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</w:p>
    <w:p w:rsidR="008C4CB7" w:rsidRDefault="008C4CB7" w:rsidP="008C4CB7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</w:p>
    <w:p w:rsidR="008C4CB7" w:rsidRDefault="008C4CB7" w:rsidP="008C4CB7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</w:p>
    <w:p w:rsidR="00E849D1" w:rsidRDefault="00E849D1" w:rsidP="00E84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E849D1" w:rsidTr="00E4410A">
        <w:tc>
          <w:tcPr>
            <w:tcW w:w="5637" w:type="dxa"/>
          </w:tcPr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849D1" w:rsidRDefault="00243C08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____________2023</w:t>
            </w:r>
            <w:r w:rsidR="00E849D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E849D1" w:rsidRDefault="00E849D1" w:rsidP="00E4410A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E849D1" w:rsidRDefault="00E849D1" w:rsidP="00E4410A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«Стародевиченская средняя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С.П. Бертякова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E849D1" w:rsidRDefault="00E849D1" w:rsidP="00E44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E849D1" w:rsidRDefault="00E849D1" w:rsidP="00E84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ПРЕДМЕТА</w:t>
      </w: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«ФИЗИЧЕСКАЯ КУЛЬТУРА» </w:t>
      </w:r>
    </w:p>
    <w:p w:rsidR="00E849D1" w:rsidRDefault="004562A1" w:rsidP="00E84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11</w:t>
      </w:r>
      <w:r w:rsidR="00E849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класс</w:t>
      </w: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49D1" w:rsidRDefault="00E849D1" w:rsidP="00E849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49D1" w:rsidRDefault="00E849D1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E849D1" w:rsidRDefault="00E849D1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3ECF" w:rsidRDefault="005A3ECF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3ECF" w:rsidRDefault="005A3ECF" w:rsidP="00E849D1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E849D1">
      <w:pPr>
        <w:tabs>
          <w:tab w:val="left" w:pos="2385"/>
          <w:tab w:val="center" w:pos="467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Составитель: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учитель физической культуры</w:t>
      </w:r>
    </w:p>
    <w:p w:rsidR="008C4CB7" w:rsidRDefault="00E849D1" w:rsidP="008C4CB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Тараканов Владимир Алексеевич</w:t>
      </w:r>
    </w:p>
    <w:p w:rsidR="005A3ECF" w:rsidRDefault="005A3ECF" w:rsidP="00E849D1">
      <w:pPr>
        <w:tabs>
          <w:tab w:val="left" w:pos="5777"/>
          <w:tab w:val="left" w:pos="811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ECF" w:rsidRDefault="005A3ECF" w:rsidP="00E849D1">
      <w:pPr>
        <w:tabs>
          <w:tab w:val="left" w:pos="5777"/>
          <w:tab w:val="left" w:pos="811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ECF" w:rsidRDefault="005A3ECF" w:rsidP="00E849D1">
      <w:pPr>
        <w:tabs>
          <w:tab w:val="left" w:pos="5777"/>
          <w:tab w:val="left" w:pos="811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ECF" w:rsidRDefault="004562A1" w:rsidP="00E849D1">
      <w:pPr>
        <w:tabs>
          <w:tab w:val="left" w:pos="5777"/>
          <w:tab w:val="left" w:pos="811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5A3ECF">
        <w:rPr>
          <w:rFonts w:ascii="Times New Roman" w:hAnsi="Times New Roman" w:cs="Times New Roman"/>
          <w:sz w:val="24"/>
          <w:szCs w:val="24"/>
        </w:rPr>
        <w:t>г</w:t>
      </w:r>
    </w:p>
    <w:p w:rsidR="00E849D1" w:rsidRDefault="004562A1" w:rsidP="0029361A">
      <w:pPr>
        <w:tabs>
          <w:tab w:val="left" w:pos="5777"/>
          <w:tab w:val="left" w:pos="811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E849D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849D1" w:rsidRDefault="00E849D1" w:rsidP="002936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Данная рабочая программа разработана в со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ответствии с основными положениями Федераль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начального общего образования, основана на программе по предметной линии учебников В.И. Ляха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и обеспечена учебником для общеобразовательных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учреждений «Физическая культура. 10-11 классы» (М.: Просвещение).2014г.,</w:t>
      </w:r>
      <w:r>
        <w:rPr>
          <w:rFonts w:ascii="Times New Roman" w:eastAsia="Times New Roman" w:hAnsi="Times New Roman" w:cs="Times New Roman"/>
          <w:sz w:val="24"/>
          <w:szCs w:val="24"/>
        </w:rPr>
        <w:t>учебного плана МОУ Стародевиченская СОШ на 2</w:t>
      </w:r>
      <w:r w:rsidR="004562A1">
        <w:rPr>
          <w:rFonts w:ascii="Times New Roman" w:eastAsia="Times New Roman" w:hAnsi="Times New Roman" w:cs="Times New Roman"/>
          <w:sz w:val="24"/>
          <w:szCs w:val="24"/>
        </w:rPr>
        <w:t>023-2024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 год.</w:t>
      </w:r>
    </w:p>
    <w:p w:rsidR="00E849D1" w:rsidRDefault="00E849D1" w:rsidP="0029361A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освоения   учебного предмета (ФГОС)</w:t>
      </w:r>
    </w:p>
    <w:p w:rsidR="00E849D1" w:rsidRDefault="00E849D1" w:rsidP="002936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Личностные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 формируются в ходе изучения физической культуры и отражают: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патриотизма, любви и уважения к Отечеству, чувства гордости за свою Родину;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знание истории физической культуры своего народа;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чувства ответственности и долга перед Родиной;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осознанного, уважительного и доброжелательного отношения к другому человеку;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социальных норм, правил поведения;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коммуникативной компетентности общении и сотрудничестве;</w:t>
      </w:r>
    </w:p>
    <w:p w:rsidR="00E849D1" w:rsidRDefault="00E849D1" w:rsidP="0029361A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ценности здорового и безопасного образа жизни;</w:t>
      </w:r>
    </w:p>
    <w:p w:rsidR="00E849D1" w:rsidRDefault="00E849D1" w:rsidP="002936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49D1" w:rsidRDefault="00E849D1" w:rsidP="002936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Метапредметные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 отражаются в универсальных умениях. Это: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своего обучения, ставить и формулировать для себяновые задачи;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контрольсвоей деятельности, корректировать свои действия;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умение организовывать учебное сотрудничество и совместную деятельность с учителем исверстниками;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владеть основами самоконтроля, самооценки, принятия решений;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работать индивидуально и в группе;</w:t>
      </w:r>
    </w:p>
    <w:p w:rsidR="00E849D1" w:rsidRDefault="00E849D1" w:rsidP="0029361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умение формулировать, аргументировать и отстаивать свое мнение;</w:t>
      </w:r>
    </w:p>
    <w:p w:rsidR="00E849D1" w:rsidRDefault="0029361A" w:rsidP="002936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</w:t>
      </w:r>
      <w:r w:rsidR="00E849D1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редметные результаты</w:t>
      </w:r>
      <w:r w:rsidR="00E849D1">
        <w:rPr>
          <w:rFonts w:ascii="Times New Roman" w:eastAsia="Calibri" w:hAnsi="Times New Roman" w:cs="Times New Roman"/>
          <w:sz w:val="24"/>
          <w:szCs w:val="24"/>
          <w:lang w:eastAsia="en-US"/>
        </w:rPr>
        <w:t> отражают:</w:t>
      </w:r>
    </w:p>
    <w:p w:rsidR="00E849D1" w:rsidRDefault="00E849D1" w:rsidP="0029361A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роли и значения физической культуры в формировании личностных качеств, укреплении и сохранении здоровья;</w:t>
      </w:r>
    </w:p>
    <w:p w:rsidR="00E849D1" w:rsidRDefault="00E849D1" w:rsidP="0029361A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системой знаний о физическом совершенствовании человека, умение отбирать физические упражнения и регулировать физическую нагрузку с учетом индивидуальных возможностей и особенностей организма;</w:t>
      </w:r>
    </w:p>
    <w:p w:rsidR="00E849D1" w:rsidRDefault="00E849D1" w:rsidP="0029361A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знание правил техники безопасности и профилактики травматизма;</w:t>
      </w:r>
    </w:p>
    <w:p w:rsidR="00E849D1" w:rsidRPr="0029361A" w:rsidRDefault="00E849D1" w:rsidP="0029361A">
      <w:pPr>
        <w:numPr>
          <w:ilvl w:val="0"/>
          <w:numId w:val="3"/>
        </w:num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361A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умения вести наблюдение за динамикой своего развития ;</w:t>
      </w:r>
    </w:p>
    <w:p w:rsidR="00E849D1" w:rsidRDefault="00E849D1" w:rsidP="0029361A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физических качеств и функциональных возможностей;</w:t>
      </w:r>
    </w:p>
    <w:p w:rsidR="00E849D1" w:rsidRDefault="00E849D1" w:rsidP="0029361A">
      <w:pPr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умение выполнять комплексы общеразвивающих, оздоровительных и корригирующих упражнений.</w:t>
      </w:r>
    </w:p>
    <w:p w:rsidR="00E849D1" w:rsidRDefault="00E849D1" w:rsidP="002936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49D1" w:rsidRDefault="0033620B" w:rsidP="00293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20B">
        <w:pict>
          <v:line id="_x0000_s1026" style="position:absolute;left:0;text-align:left;z-index:251660288;mso-position-horizontal-relative:margin" from="-42.1pt,110.9pt" to="-42.1pt,516.6pt" o:allowincell="f" strokeweight=".35pt">
            <w10:wrap anchorx="margin"/>
          </v:line>
        </w:pict>
      </w:r>
      <w:r w:rsidR="00E849D1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</w:p>
    <w:p w:rsidR="00E849D1" w:rsidRDefault="00E849D1" w:rsidP="00293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E849D1" w:rsidRDefault="00E849D1" w:rsidP="002936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физической культуры. Олимпийские игры древности. Возрождение Олимпийских игр и олимпийского движения.</w:t>
      </w:r>
    </w:p>
    <w:p w:rsidR="00E849D1" w:rsidRDefault="00E849D1" w:rsidP="002936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 Выдающиеся достижения отечественных спортсменов на Олимпийских играх.</w:t>
      </w:r>
    </w:p>
    <w:p w:rsidR="00E849D1" w:rsidRDefault="00E849D1" w:rsidP="002936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Характеристика видов спорта, входящих в программу Олимпийских игр.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в современном обществе.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Физическая культура (основные понятия). Физическое развитие человека.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подготовка и её связь с укреплением здоровья, развитием физических качеств.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подготовка. Техника движений и её основные показатели.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Всестороннее и гармоничное физическое развитие.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Спортивная подготовка.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Здоровье и здоровый образ жизни. Допинг. Концепция честного спорта.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Профессионально-прикладная физическая подготовка.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человека. Режим дня и его основное содержание.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Закаливание организма. Правила безопасности и гигиенические требования.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по коррекции осанки и телосложения.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Восстановительный массаж.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Проведение банных процедур.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Первая помощь во время занятий физической культурой и спортом.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физической культурой. Подготовка к занятиям физической культурой.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упражнений и составление индивидуальных комплексов для утренней зарядки, физкультминуток и физкульт-пауз (подвижных перемен).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занятий физической подготовкой.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прикладной физической подготовкой.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досуга средствами физической культуры.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эффективности занятий физической культурой. Самонаблюдение и самоконтроль.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эффективности занятий физкультурно-оздоровительной деятельностью.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Измерение резервов организма и состояния здоровья с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мощью функциональных проб.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ФИЗИЧЕСКОЕ СОВЕРШЕНСТВОВАНИЕ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Физкультурно-оздоровительная деятельность. Оздоровительные формы занятий в режиме учебного дня и учебной недели.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Индивидуальные комплексы адаптивной (лечебной) и корригирующей физической культуры.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eastAsia="Times New Roman" w:hAnsi="Times New Roman" w:cs="Times New Roman"/>
          <w:sz w:val="24"/>
          <w:szCs w:val="24"/>
        </w:rPr>
        <w:t>Организующие команды и приёмы.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Ритмическая гимнастика (девочки).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Опорные прыжки.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Легкая атлетика.  </w:t>
      </w:r>
      <w:r>
        <w:rPr>
          <w:rFonts w:ascii="Times New Roman" w:eastAsia="Times New Roman" w:hAnsi="Times New Roman" w:cs="Times New Roman"/>
          <w:sz w:val="24"/>
          <w:szCs w:val="24"/>
        </w:rPr>
        <w:t>Беговые упражнения.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Прыжковые упражнения.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Метание малого мяча.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Кроссовая подготовка </w:t>
      </w:r>
      <w:r>
        <w:rPr>
          <w:rFonts w:ascii="Times New Roman" w:eastAsia="Times New Roman" w:hAnsi="Times New Roman" w:cs="Times New Roman"/>
          <w:sz w:val="24"/>
          <w:szCs w:val="24"/>
        </w:rPr>
        <w:t>длительный бег на выносливость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Спортивные игры. Баскетбол. </w:t>
      </w:r>
      <w:r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Волейбол. </w:t>
      </w:r>
      <w:r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Футбол.  </w:t>
      </w:r>
      <w:r>
        <w:rPr>
          <w:rFonts w:ascii="Times New Roman" w:eastAsia="Times New Roman" w:hAnsi="Times New Roman" w:cs="Times New Roman"/>
          <w:sz w:val="24"/>
          <w:szCs w:val="24"/>
        </w:rPr>
        <w:t>Игра по правилам.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Прикладно-ориентированная подготовка. Прикладно-ориентированные упражнения.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Упражнения общеразвивающей направленности. Общефизическая подготовка.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гибкости, координации движений, силы, выносливости.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Лёгкая атлетика.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выносливости, силы, быстроты, координации движений.</w:t>
      </w:r>
    </w:p>
    <w:p w:rsidR="00E849D1" w:rsidRDefault="00E849D1" w:rsidP="00E849D1">
      <w:pPr>
        <w:spacing w:after="0" w:line="360" w:lineRule="auto"/>
        <w:rPr>
          <w:rFonts w:ascii="Times New Roman" w:eastAsia="Times New Roman" w:hAnsi="Times New Roman" w:cs="Times New Roman"/>
          <w:spacing w:val="-44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Баскетбол.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быстроты, силы, выносливости, координации движений. </w:t>
      </w:r>
    </w:p>
    <w:p w:rsidR="008C4CB7" w:rsidRDefault="00E849D1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Футбол.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быстроты, силы, выносливости.</w:t>
      </w:r>
      <w:r w:rsidR="00954980" w:rsidRPr="009549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C4CB7" w:rsidRDefault="008C4CB7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4CB7" w:rsidRDefault="008C4CB7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4CB7" w:rsidRDefault="008C4CB7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4CB7" w:rsidRDefault="008C4CB7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4980" w:rsidRPr="008C4CB7" w:rsidRDefault="00954980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4CB7">
        <w:rPr>
          <w:rFonts w:ascii="Times New Roman" w:eastAsia="Times New Roman" w:hAnsi="Times New Roman" w:cs="Times New Roman"/>
          <w:bCs/>
          <w:sz w:val="24"/>
          <w:szCs w:val="24"/>
        </w:rPr>
        <w:t>Тематическое планирование</w:t>
      </w:r>
    </w:p>
    <w:p w:rsidR="00954980" w:rsidRDefault="00954980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4980" w:rsidRDefault="00954980" w:rsidP="009549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379"/>
        <w:gridCol w:w="3379"/>
      </w:tblGrid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часов</w:t>
            </w:r>
          </w:p>
        </w:tc>
      </w:tr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 игры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980" w:rsidTr="00E4410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954980" w:rsidRDefault="00954980" w:rsidP="00E4410A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980" w:rsidRDefault="00954980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4CB7" w:rsidRDefault="008C4CB7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4CB7" w:rsidRDefault="008C4CB7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BDC" w:rsidRDefault="00441BDC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BDC" w:rsidRDefault="00441BDC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BDC" w:rsidRDefault="00441BDC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BDC" w:rsidRDefault="00441BDC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BDC" w:rsidRPr="008C4CB7" w:rsidRDefault="00441BDC" w:rsidP="0095498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5C41" w:rsidRPr="008C4CB7" w:rsidRDefault="00954980" w:rsidP="0095498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CB7">
        <w:rPr>
          <w:rFonts w:ascii="Times New Roman" w:hAnsi="Times New Roman" w:cs="Times New Roman"/>
          <w:sz w:val="24"/>
          <w:szCs w:val="24"/>
        </w:rPr>
        <w:t xml:space="preserve">Календарно-тематическое </w:t>
      </w:r>
      <w:r w:rsidR="00E849D1" w:rsidRPr="008C4CB7">
        <w:rPr>
          <w:rFonts w:ascii="Times New Roman" w:hAnsi="Times New Roman" w:cs="Times New Roman"/>
          <w:sz w:val="24"/>
          <w:szCs w:val="24"/>
        </w:rPr>
        <w:t xml:space="preserve"> планирование</w:t>
      </w:r>
      <w:r w:rsidRPr="008C4CB7">
        <w:rPr>
          <w:rFonts w:ascii="Times New Roman" w:hAnsi="Times New Roman" w:cs="Times New Roman"/>
          <w:sz w:val="24"/>
          <w:szCs w:val="24"/>
        </w:rPr>
        <w:t xml:space="preserve"> </w:t>
      </w:r>
      <w:r w:rsidR="00703EDD" w:rsidRPr="008C4CB7">
        <w:rPr>
          <w:rFonts w:ascii="Times New Roman" w:hAnsi="Times New Roman" w:cs="Times New Roman"/>
          <w:sz w:val="24"/>
          <w:szCs w:val="24"/>
        </w:rPr>
        <w:t xml:space="preserve">  10</w:t>
      </w:r>
      <w:r w:rsidR="00A05C41" w:rsidRPr="008C4CB7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B3AEB" w:rsidRDefault="002B3AEB" w:rsidP="009A313A">
      <w:pPr>
        <w:spacing w:before="240"/>
        <w:ind w:left="1134" w:right="742"/>
        <w:jc w:val="center"/>
        <w:rPr>
          <w:rFonts w:ascii="Times New Roman" w:hAnsi="Times New Roman" w:cs="Times New Roman"/>
          <w:sz w:val="24"/>
          <w:szCs w:val="24"/>
        </w:rPr>
        <w:sectPr w:rsidR="002B3AEB" w:rsidSect="0029361A">
          <w:pgSz w:w="11906" w:h="16838"/>
          <w:pgMar w:top="1134" w:right="1134" w:bottom="2268" w:left="1134" w:header="709" w:footer="709" w:gutter="0"/>
          <w:cols w:space="708"/>
          <w:docGrid w:linePitch="360"/>
        </w:sect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1336"/>
        <w:gridCol w:w="1545"/>
        <w:gridCol w:w="30"/>
        <w:gridCol w:w="120"/>
        <w:gridCol w:w="90"/>
        <w:gridCol w:w="30"/>
        <w:gridCol w:w="31"/>
        <w:gridCol w:w="1419"/>
      </w:tblGrid>
      <w:tr w:rsidR="00954980" w:rsidRPr="00C97C98" w:rsidTr="00084666">
        <w:trPr>
          <w:trHeight w:val="615"/>
        </w:trPr>
        <w:tc>
          <w:tcPr>
            <w:tcW w:w="12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980" w:rsidRPr="00C97C98" w:rsidRDefault="00954980" w:rsidP="009A313A">
            <w:pPr>
              <w:spacing w:before="240"/>
              <w:ind w:left="1134" w:righ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материал</w:t>
            </w: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80" w:rsidRPr="00C97C98" w:rsidRDefault="00954980" w:rsidP="009A313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54980" w:rsidRPr="00C97C98" w:rsidTr="00084666">
        <w:trPr>
          <w:trHeight w:val="645"/>
        </w:trPr>
        <w:tc>
          <w:tcPr>
            <w:tcW w:w="120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80" w:rsidRPr="00C97C98" w:rsidRDefault="00954980" w:rsidP="009A313A">
            <w:pPr>
              <w:spacing w:before="240"/>
              <w:ind w:left="1134" w:righ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80" w:rsidRPr="00C97C98" w:rsidRDefault="00954980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80" w:rsidRPr="00C97C98" w:rsidRDefault="00954980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54980" w:rsidRPr="00C97C98" w:rsidTr="00084666">
        <w:trPr>
          <w:trHeight w:val="240"/>
        </w:trPr>
        <w:tc>
          <w:tcPr>
            <w:tcW w:w="1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80" w:rsidRPr="00C97C98" w:rsidRDefault="00954980" w:rsidP="00F81C9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1 четверть - 18 часов;  ЛЕГКАЯ А.  9 часов                                  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80" w:rsidRPr="00C97C98" w:rsidRDefault="00954980" w:rsidP="00954980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Инструктаж по л/а</w:t>
            </w:r>
            <w:r w:rsidRPr="00C97C9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Возникновение первых соревнований.</w:t>
            </w:r>
          </w:p>
          <w:p w:rsidR="002B4D02" w:rsidRPr="00C97C98" w:rsidRDefault="002B4D02" w:rsidP="00F81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Зарождение Олимпийских игр.</w:t>
            </w:r>
            <w:r w:rsidR="002936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Прыжк</w:t>
            </w:r>
            <w:r w:rsidR="0029361A">
              <w:rPr>
                <w:rFonts w:ascii="Times New Roman" w:hAnsi="Times New Roman" w:cs="Times New Roman"/>
                <w:sz w:val="24"/>
                <w:szCs w:val="24"/>
              </w:rPr>
              <w:t xml:space="preserve">и и многоскоки. ОРУ.   Старт с </w:t>
            </w: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пробеганием отрезков от 10 до 15 м. Развитие скоростных способностей.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 ОРУ.  Старт с пробеганием отрезков от 10 до 15 м.  Стартовый разгон: п</w:t>
            </w:r>
            <w:r w:rsidRPr="00C97C98">
              <w:rPr>
                <w:rFonts w:ascii="Times New Roman" w:eastAsia="Times New Roman" w:hAnsi="Times New Roman" w:cs="Times New Roman"/>
                <w:sz w:val="24"/>
                <w:szCs w:val="24"/>
              </w:rPr>
              <w:t>рыжки на одной ноге (3х30 м на каждую ногу); м</w:t>
            </w: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аксимально быстрый бег на месте (сериями по 15 – 20 с.).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и прыжковые упражнения. ОРУ в движении.Высокий старт от 10 до15.Сдача комплекса ГТО -100м.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и прыжковые упражнения. ОРУ в движении.    Бег  на 400метров -2 серии с интервалом  4мин.Упражнение на растяжение мышц., силовые упражнения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Прыжки и многоскоки. Бег в среднем темпе на 3 кмРазвитие выносливости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A0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ОРУ.   Повторение ранее пройденных стороевых упражнений. Специальные беговые упражнения. Челночный бег 3х10, 5х10м. Старты из различных И. П. Максимально быстрый бег на месте (сериями по 15 – 20 с.).</w:t>
            </w:r>
          </w:p>
          <w:p w:rsidR="002B4D02" w:rsidRPr="00954980" w:rsidRDefault="002B4D02" w:rsidP="00A05C41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Сдача комплекса ГТО – челночный бег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с набивными мячами (до 1 кг).  Специальные беговые упражнения. Прыжки в длину с места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A0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с набивными мячами (до 1 кг).  Специальные беговые упражнения. Прыжки в длину с места </w:t>
            </w:r>
          </w:p>
          <w:p w:rsidR="002B4D02" w:rsidRPr="00954980" w:rsidRDefault="002B4D02" w:rsidP="00A05C41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Сдача комплекса ГТО – прыжок в длину с места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tcBorders>
              <w:lef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C41" w:rsidRPr="00C97C98" w:rsidTr="00084666">
        <w:trPr>
          <w:trHeight w:val="340"/>
        </w:trPr>
        <w:tc>
          <w:tcPr>
            <w:tcW w:w="153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41" w:rsidRPr="00954980" w:rsidRDefault="00A05C41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СПОРТИВНЫЕ ИГРЫ   Баскетбол 9 час</w:t>
            </w: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Инструктаж по баскетболу. Обычный бег, по сигналу ускорение с переходом на обычный бег. ОРУ с мячом.  Стойка игрока; перемещение в стойке приставными шагами боком, лицом и спиной вперед;. Повороты без мяча.игра «Мяч капитану»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A0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Бег на месте с максимальной частотой шагов и последующим рывком по сигналу. ОРУ с мячом.     Стойка игрока; перемещение в стойке приставными шагами боком, лицом и спиной вперед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Бег на месте с максимальной частотой шагов и последующим рывком по сигналу. ОРУ с мячом.     Стойка игрока; перемещение в стойке приставными шагами боком, лицом и спиной вперед;     повороты без мяча (о);   ловля и передача мяча одной рукой от плеча  на месте в парах. Челночный бег 3х10м с подбрасыванием мяча над собой;  игра «Борьба за мяч»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A0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Бег 5 мин, ОРУ в движении, спец.беговые упражнения,.передвижение с мячом лицом вперед, спиной вперед, левым, правым боком. Учебная игра. 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 Бег 5 мин, ОРУ в движении, спец.беговые упражнения,передвижение с мячом лицом вперед, спиной вперед, левым, правым боком. ОФП.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ОРУ. Стойка и передвижение игрока. Повторное выполнение маховых движений с максимальной амплитудой вращения. Приседание с весом на плечах.   Броски мяча одной и двумя руками   с места (расстояние до корзины 2 – 3 м);  Подвижная игра «Борьба за мяч».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передвижение игрока. Повторное выполнение маховых движений с максимальной амплитудой вращения. Работа в парах, тройках. Игра в мини-баскетбол.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Броски мяча одной и двумя руками   с места (расстояние до корзины 2 – 3 м);  Учебная игра.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Броски мяча одной и двумя руками   с места (расстояние до корзины 2 – 3 м);  Учебная игра.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2 ч.    ГИМНАСТИКА С ЭЛЕМЕНТАМИ АКРОБАТИКИ – 14  ч.</w:t>
            </w:r>
          </w:p>
          <w:p w:rsidR="002B4D02" w:rsidRPr="00954980" w:rsidRDefault="002B4D02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Строевой шаг. ОРУ. Группировка: лежа на спине, сидя и в приседе.   Перекат назад: в группировке, согнувшись и прогнувшись. Кувырок вперед в группировке. Эстафеты. Развитие координационных способностей.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980">
              <w:rPr>
                <w:rFonts w:ascii="Times New Roman" w:hAnsi="Times New Roman"/>
                <w:sz w:val="24"/>
                <w:szCs w:val="24"/>
                <w:lang w:eastAsia="ru-RU"/>
              </w:rPr>
              <w:t>Строевой шаг. ОРУ.  Упражнения на равновесие. Группировки. Перекаты. Кувырок  вперед в группировке . Кувырок вперед. Стойка на лопатках. Развитие координационных способностей.</w:t>
            </w:r>
          </w:p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 в две и три шеренги. Строевой шаг. ОРУ. Группировки. Перекаты. Кувырок назад. Два  кувырка вперед слитно. Стойка на лопатках. Акробатические соединения из различных элементов. Эстафеты со скакалкой..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 в две и три шеренги. ОРУ. Акробатические соединения из различных элементов. Эстафеты с элементами акробатики.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  <w:lang w:eastAsia="ru-RU"/>
              </w:rPr>
              <w:t>Перестроение из одной шеренги  в две и три шеренги. Строевой шаг. ОРУ Обучение лазанию по канату в 2-3 приема. Прыжки через скакалку различным способом. Развитие силовых качеств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4980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Построение. Перестроение из шеренги по одному в шеренгу по двое, по трое.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4980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ОРУ на месте с гимнастическими палками.Подводящие прыжковые упражнения.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4980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Опорный прыжок ноги врозь. Опорный прыжок согнув ноги.Прыжки через скакалку.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два, четыре. ОРУ. Упражнения на гимнастическом бревне (девочки); на гимнастической перекладине(мальчики.Комплекса  ГТО  -упражнение на гибкость (наклон)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Сдача Комплекса  ГТО  -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(отжимание)—девочки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перекладине - мальчики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Ind w:w="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1"/>
              <w:gridCol w:w="273"/>
              <w:gridCol w:w="114"/>
              <w:gridCol w:w="247"/>
              <w:gridCol w:w="181"/>
              <w:gridCol w:w="95"/>
            </w:tblGrid>
            <w:tr w:rsidR="002B4D02" w:rsidRPr="00954980" w:rsidTr="003B454E">
              <w:trPr>
                <w:tblCellSpacing w:w="15" w:type="dxa"/>
              </w:trPr>
              <w:tc>
                <w:tcPr>
                  <w:tcW w:w="136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7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" w:type="dxa"/>
                  <w:shd w:val="clear" w:color="auto" w:fill="FFFFFF"/>
                  <w:vAlign w:val="center"/>
                  <w:hideMark/>
                </w:tcPr>
                <w:p w:rsidR="002B4D02" w:rsidRPr="00954980" w:rsidRDefault="002B4D02" w:rsidP="003B4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B4D02" w:rsidRPr="00954980" w:rsidRDefault="002B4D02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 xml:space="preserve">  28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Два кувырка вперед слитно. Стойка на лопатках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Акробатические соединения из различных элементов.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Кувырок вперед в группировке. Эстафеты. 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Перестроение из одной шеренги в две и три шеренги. ОРУ.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Прыжки через скакалку различным способом. Развитие силовых качеств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70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pStyle w:val="a4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49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 четверть- Лыжная подготовка 14 час, волейбол 6 час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Инструкция по ТБ. Значение занятий на лыжах. Подготовка инвентаря для занятий на лыжах</w:t>
            </w:r>
          </w:p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Температурный режим, спортивная форма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a6"/>
              <w:rPr>
                <w:rStyle w:val="a3"/>
                <w:rFonts w:ascii="Times New Roman" w:hAnsi="Times New Roman"/>
                <w:bCs w:val="0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 xml:space="preserve">Построение с лыжами в руках.Закрепление попеременного двухшажного хода. 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Укладка лыж, надевание креплений. Ознакомление и разучивание  одновременного одношажного хода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Прохождение в медленном темпе до 3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техника прохождения подъемов и спусков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Разучивание и совершенствованиеторможения на лыжах различными способами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Прохождение в медленном темпе до 4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Изучение и совершенствование одновременно-двухшажного конькового хода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Прохождение в среднем темпе до 3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a6"/>
              <w:rPr>
                <w:rStyle w:val="a3"/>
                <w:rFonts w:ascii="Times New Roman" w:hAnsi="Times New Roman"/>
                <w:bCs w:val="0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Изучение и совершенствование одновременно-одношажного конькового хода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F63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Прохождение в среднем темпе до 3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Прохождение в среднем темпе до 3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 xml:space="preserve">Прохождение в среднем темпе до </w:t>
            </w:r>
            <w:r w:rsidRPr="009549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 xml:space="preserve">Прохождение в среднем темпе до </w:t>
            </w:r>
            <w:r w:rsidRPr="009549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км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F63B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7C98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подъема подъема «полуелочкой»; торможение «плугом»</w:t>
            </w:r>
          </w:p>
          <w:p w:rsidR="002B4D02" w:rsidRPr="00C97C98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F63B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7C98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подъема подъема «полуелочкой»; торможение «плугом»</w:t>
            </w:r>
          </w:p>
          <w:p w:rsidR="002B4D02" w:rsidRPr="00C97C98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Сдача комплекса ГТО бег на лыжах</w:t>
            </w:r>
            <w:r w:rsidRPr="00954980">
              <w:rPr>
                <w:rFonts w:ascii="Times New Roman" w:hAnsi="Times New Roman"/>
                <w:sz w:val="24"/>
                <w:szCs w:val="24"/>
              </w:rPr>
              <w:t xml:space="preserve"> 3 км.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EDD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DD" w:rsidRPr="00C97C98" w:rsidRDefault="00703EDD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DD" w:rsidRPr="00954980" w:rsidRDefault="00F63BA5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СПОРТИВНЫЕ ИГРЫ ВОЛЕЙБОЛ – 6</w:t>
            </w:r>
            <w:r w:rsidR="00703EDD" w:rsidRPr="00954980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703EDD" w:rsidRPr="00C97C98" w:rsidRDefault="00703EDD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DD" w:rsidRPr="00C97C98" w:rsidRDefault="00703EDD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Инструктаж по волейболу. ОРУ. СУ. Игра «Догони мяч». Стойка волейболиста. Перемещения в стойке приставными шагами боком, лицом и спиной вперед. Ходьба, бег и выполнение заданий ( сесть на пол, встать, подпрыгнуть и т.д). Игра «Лишний мяч».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 xml:space="preserve">ОРУ. СУ. </w:t>
            </w:r>
            <w:r w:rsidRPr="00C9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Комбинации из освоенных элементов техники передвижений. Из упора стоя у стены одновременное и попеременное сгибание и разгибание рук. Имитация передачи мяча на месте и после перемещения двумя руками; освоение расположения кистей и пальцев рук на мяче; передача мяча над собой, в стену, на месте.  В парах: передача мяча летящего с различной высоты. Передача через сетку. 2-3 передачи над собой и передача партнеру. 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 xml:space="preserve">Стойка игрока. Перемещение в стойке. ОРУ. Способ соединение кистей при приеме снизу. Соединить и разъединить 5-6 раз. Подбивание волейбольного мяча на месте. Движение рук выполняется за счет разгибания ног. 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В парах: партнер бросает мяч на расстоянии 2-3 м. прием мяча снизу партнером. У стены: отбивание мяча снизу (10 раз подряд). Прием мяча снизу над собой на месте. Высота передачи 1 – 1,5м. В парах и самостоятельно стоя у стены: прием мяча снизу и передача партнеру сверху двумя руками. Эстафеты.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 Имитация подбрасывания мяча.подача мяча в стену на расстоянии 5-6м; подача мяча в парах  - через ширину площадки с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дующим приемом мяча. Подача мяча </w:t>
            </w: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по зонам. Игра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97C98">
              <w:rPr>
                <w:rFonts w:ascii="Times New Roman" w:hAnsi="Times New Roman"/>
                <w:sz w:val="24"/>
                <w:szCs w:val="24"/>
                <w:lang w:eastAsia="ru-RU"/>
              </w:rPr>
              <w:t>Стойки и перемещени. Нижняя и верхняя прямая подача. Работа в парах, тройках, через сетку. Учебная игра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E849D1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4 четв</w:t>
            </w:r>
            <w:r w:rsidR="00954980" w:rsidRPr="00954980">
              <w:rPr>
                <w:rFonts w:ascii="Times New Roman" w:hAnsi="Times New Roman"/>
                <w:sz w:val="24"/>
                <w:szCs w:val="24"/>
              </w:rPr>
              <w:t>.</w:t>
            </w:r>
            <w:r w:rsidR="002B4D02" w:rsidRPr="00954980">
              <w:rPr>
                <w:rFonts w:ascii="Times New Roman" w:hAnsi="Times New Roman"/>
                <w:sz w:val="24"/>
                <w:szCs w:val="24"/>
              </w:rPr>
              <w:t>СПОРТИВНЫЕ ИГРЫ БАСКЕТБОЛ – 8 Ч.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7C98">
              <w:rPr>
                <w:rFonts w:ascii="Times New Roman" w:hAnsi="Times New Roman"/>
                <w:sz w:val="24"/>
                <w:szCs w:val="24"/>
              </w:rPr>
              <w:t>Инструктаж по баскетболу. Обычный бег, по сигналу ускорение с переходом на обычный бег. ОРУ с мячом.  Стойка игрока; перемещение в стойке приставными шагами боком, лицом и спиной вперед;. Повороты без мяча.игра «Мяч капитану»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 xml:space="preserve">Бег на месте с максимальной частотой шагов и последующим рывком по сигналу. ОРУ с мячом.     Стойка игрока; перемещение в стойке приставными шагами боком, лицом и спиной вперед;     повороты без мяча (о);   ловля и передача мяча одной рукой от плеча  на месте в парах. Челночный бег 3х10м с подбрасыванием мяча над собой;  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Ору, ведение мяча с разной высотой отскока,  передачи мяча, работа в парах, тройках. Игра. Развитие координационных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тройках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Остановка, ведение мяча. Передача мяча в парах, тройках, бросок мяча от груди двумя руками, от головы одной рукой,развитие силовых качеств. Игра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C9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F81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ОРУ с мячами. Стойка и передвижения игрока. Остановка, ведение мяча. Передача мяча в парах, тройках, бросок мяча от груди двумя руками, от головы одной рукой. Работа в колоннах.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C97C98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98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C97C98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80">
              <w:rPr>
                <w:rFonts w:ascii="Times New Roman" w:hAnsi="Times New Roman"/>
                <w:sz w:val="24"/>
                <w:szCs w:val="24"/>
              </w:rPr>
              <w:t>ЛЕГКАЯ АТЛЕТИКА – 8 Ч.</w:t>
            </w:r>
          </w:p>
          <w:p w:rsidR="002B4D02" w:rsidRPr="00954980" w:rsidRDefault="002B4D02" w:rsidP="009A313A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Комплекс с набивными мячами (до 1 кг). 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в высоту с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Сдача комплекса ГТО – прыжок в длину с места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ОРУ.    Повторение ранее пройденных стороевых упражнений. Специальные беговые упражнения. Челночный бег 3х10, 5х10м. Старты из различных И. П. Максимально быстрый бег на месте (сериями по 15 – 20 с.).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Сдача комплекса ГТО – челночный бег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ОРУ в движение., 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эстафетной палочки на месте, на коротком расстоянии. 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 xml:space="preserve">ОРУ на месте, спецбеговые упражнения, </w:t>
            </w:r>
          </w:p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упражнения на растягивание мышц. Силовые упражнения.</w:t>
            </w: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ОРУ для рук и плечевого пояса в ходьбе. СУ.  Специальные беговые упражнения. 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20 -40 см). Метание гранаты с места, с разбега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ОРУ, Равномерный бег на длинные дистанции, силовые упражнения и упражнения на гибкость, спортивные игры: футбол, бадминтон, волейбол.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TableParagraph"/>
              <w:spacing w:before="2" w:line="235" w:lineRule="auto"/>
              <w:ind w:right="162"/>
              <w:rPr>
                <w:sz w:val="24"/>
                <w:szCs w:val="24"/>
                <w:lang w:val="ru-RU"/>
              </w:rPr>
            </w:pPr>
            <w:r w:rsidRPr="00954980">
              <w:rPr>
                <w:sz w:val="24"/>
                <w:szCs w:val="24"/>
                <w:lang w:val="ru-RU"/>
              </w:rPr>
              <w:t xml:space="preserve">ОРУ И СБУ Выполнение контрольных тестов и нормативов .Сдача комплекса ГТО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02" w:rsidRPr="00954980" w:rsidTr="0008466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98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C97C98">
            <w:pPr>
              <w:pStyle w:val="TableParagraph"/>
              <w:spacing w:before="2" w:line="235" w:lineRule="auto"/>
              <w:ind w:right="162"/>
              <w:rPr>
                <w:sz w:val="24"/>
                <w:szCs w:val="24"/>
                <w:lang w:val="ru-RU"/>
              </w:rPr>
            </w:pPr>
            <w:r w:rsidRPr="00954980">
              <w:rPr>
                <w:sz w:val="24"/>
                <w:szCs w:val="24"/>
                <w:lang w:val="ru-RU"/>
              </w:rPr>
              <w:t xml:space="preserve">ОРУ И СБУ Выполнение контрольных тестов и нормативов. Сдача комплекса ГТО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954980" w:rsidRDefault="002B4D02" w:rsidP="009A3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809" w:rsidRPr="00954980" w:rsidRDefault="00675809">
      <w:pPr>
        <w:rPr>
          <w:rFonts w:ascii="Times New Roman" w:hAnsi="Times New Roman" w:cs="Times New Roman"/>
          <w:sz w:val="24"/>
          <w:szCs w:val="24"/>
        </w:rPr>
      </w:pPr>
    </w:p>
    <w:sectPr w:rsidR="00675809" w:rsidRPr="00954980" w:rsidSect="002B3AEB">
      <w:pgSz w:w="16838" w:h="11906" w:orient="landscape"/>
      <w:pgMar w:top="1134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F48A9"/>
    <w:multiLevelType w:val="multilevel"/>
    <w:tmpl w:val="7CA0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11297B"/>
    <w:multiLevelType w:val="multilevel"/>
    <w:tmpl w:val="0BDC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D70C4"/>
    <w:multiLevelType w:val="multilevel"/>
    <w:tmpl w:val="AA44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05C41"/>
    <w:rsid w:val="00084666"/>
    <w:rsid w:val="000903DB"/>
    <w:rsid w:val="00187552"/>
    <w:rsid w:val="001B623A"/>
    <w:rsid w:val="00243C08"/>
    <w:rsid w:val="0029361A"/>
    <w:rsid w:val="002B3AEB"/>
    <w:rsid w:val="002B4D02"/>
    <w:rsid w:val="0033620B"/>
    <w:rsid w:val="003440C6"/>
    <w:rsid w:val="003B454E"/>
    <w:rsid w:val="00441BDC"/>
    <w:rsid w:val="004562A1"/>
    <w:rsid w:val="004E080F"/>
    <w:rsid w:val="005A3ECF"/>
    <w:rsid w:val="005D6CA5"/>
    <w:rsid w:val="00675809"/>
    <w:rsid w:val="006A5F77"/>
    <w:rsid w:val="00703EDD"/>
    <w:rsid w:val="008735D5"/>
    <w:rsid w:val="008C4CB7"/>
    <w:rsid w:val="00954980"/>
    <w:rsid w:val="00980A38"/>
    <w:rsid w:val="00A01147"/>
    <w:rsid w:val="00A05C41"/>
    <w:rsid w:val="00B1712D"/>
    <w:rsid w:val="00B74563"/>
    <w:rsid w:val="00C97C98"/>
    <w:rsid w:val="00DB54DD"/>
    <w:rsid w:val="00E849D1"/>
    <w:rsid w:val="00F63BA5"/>
    <w:rsid w:val="00F81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05C41"/>
    <w:rPr>
      <w:b/>
      <w:bCs/>
    </w:rPr>
  </w:style>
  <w:style w:type="paragraph" w:styleId="a4">
    <w:name w:val="Body Text"/>
    <w:basedOn w:val="a"/>
    <w:link w:val="a5"/>
    <w:rsid w:val="00A05C41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rsid w:val="00A05C41"/>
    <w:rPr>
      <w:rFonts w:ascii="Calibri" w:eastAsia="Calibri" w:hAnsi="Calibri" w:cs="Times New Roman"/>
      <w:lang w:eastAsia="en-US"/>
    </w:rPr>
  </w:style>
  <w:style w:type="paragraph" w:styleId="a6">
    <w:name w:val="No Spacing"/>
    <w:aliases w:val="основа,Без интервала1"/>
    <w:qFormat/>
    <w:rsid w:val="00A05C4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05C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paragraph" w:styleId="a7">
    <w:name w:val="Normal (Web)"/>
    <w:basedOn w:val="a"/>
    <w:uiPriority w:val="99"/>
    <w:unhideWhenUsed/>
    <w:rsid w:val="003B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549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6FEEE-48F5-4EF5-9BAB-ABEAA63A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2019-09-14T12:06:00Z</cp:lastPrinted>
  <dcterms:created xsi:type="dcterms:W3CDTF">2019-09-14T11:12:00Z</dcterms:created>
  <dcterms:modified xsi:type="dcterms:W3CDTF">2023-09-21T09:02:00Z</dcterms:modified>
</cp:coreProperties>
</file>