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</w:p>
    <w:p w14:paraId="03000000">
      <w:pPr>
        <w:ind/>
        <w:jc w:val="right"/>
        <w:rPr>
          <w:sz w:val="20"/>
        </w:rPr>
      </w:pPr>
      <w:r>
        <w:rPr>
          <w:sz w:val="20"/>
        </w:rPr>
        <w:t>Утверждено:</w:t>
      </w:r>
    </w:p>
    <w:p w14:paraId="04000000">
      <w:pPr>
        <w:ind/>
        <w:jc w:val="right"/>
        <w:rPr>
          <w:sz w:val="20"/>
        </w:rPr>
      </w:pPr>
      <w:r>
        <w:rPr>
          <w:sz w:val="20"/>
        </w:rPr>
        <w:t>Директор МОУ «Стародевиченская</w:t>
      </w:r>
    </w:p>
    <w:p w14:paraId="05000000">
      <w:pPr>
        <w:ind/>
        <w:jc w:val="right"/>
        <w:rPr>
          <w:sz w:val="20"/>
        </w:rPr>
      </w:pPr>
      <w:r>
        <w:rPr>
          <w:sz w:val="20"/>
        </w:rPr>
        <w:t>средняя общеобразовательная школа»</w:t>
      </w:r>
    </w:p>
    <w:p w14:paraId="06000000">
      <w:pPr>
        <w:ind/>
        <w:jc w:val="right"/>
        <w:rPr>
          <w:sz w:val="20"/>
        </w:rPr>
      </w:pPr>
      <w:r>
        <w:rPr>
          <w:sz w:val="20"/>
        </w:rPr>
        <w:t>__________________С.П. Бертякова</w:t>
      </w:r>
    </w:p>
    <w:p w14:paraId="07000000">
      <w:pPr>
        <w:ind/>
        <w:jc w:val="right"/>
        <w:rPr>
          <w:sz w:val="20"/>
        </w:rPr>
      </w:pPr>
      <w:r>
        <w:rPr>
          <w:sz w:val="20"/>
        </w:rPr>
        <w:t>31 августа 2024 года</w:t>
      </w:r>
    </w:p>
    <w:p w14:paraId="08000000">
      <w:pPr>
        <w:rPr>
          <w:sz w:val="20"/>
        </w:rPr>
      </w:pPr>
    </w:p>
    <w:p w14:paraId="09000000">
      <w:pPr>
        <w:ind w:firstLine="0" w:left="-567"/>
        <w:rPr>
          <w:sz w:val="20"/>
        </w:rPr>
      </w:pPr>
    </w:p>
    <w:p w14:paraId="0A000000">
      <w:pPr>
        <w:spacing w:before="4"/>
        <w:ind/>
      </w:pPr>
    </w:p>
    <w:p w14:paraId="0B000000">
      <w:pPr>
        <w:spacing w:before="90"/>
        <w:ind w:firstLine="0" w:left="2464" w:right="2464"/>
        <w:jc w:val="center"/>
        <w:rPr>
          <w:b w:val="1"/>
          <w:sz w:val="20"/>
        </w:rPr>
      </w:pPr>
      <w:r>
        <w:rPr>
          <w:b w:val="1"/>
          <w:sz w:val="20"/>
        </w:rPr>
        <w:t>План</w:t>
      </w:r>
      <w:r>
        <w:rPr>
          <w:b w:val="1"/>
          <w:spacing w:val="3"/>
          <w:sz w:val="20"/>
        </w:rPr>
        <w:t xml:space="preserve"> </w:t>
      </w:r>
      <w:r>
        <w:rPr>
          <w:b w:val="1"/>
          <w:sz w:val="20"/>
        </w:rPr>
        <w:t>работы</w:t>
      </w:r>
    </w:p>
    <w:p w14:paraId="0C000000">
      <w:pPr>
        <w:spacing w:before="22"/>
        <w:ind w:firstLine="0" w:left="2464" w:right="2464"/>
        <w:jc w:val="center"/>
        <w:rPr>
          <w:b w:val="1"/>
          <w:sz w:val="20"/>
        </w:rPr>
      </w:pPr>
      <w:r>
        <w:rPr>
          <w:b w:val="1"/>
          <w:sz w:val="20"/>
        </w:rPr>
        <w:t>по</w:t>
      </w:r>
      <w:r>
        <w:rPr>
          <w:b w:val="1"/>
          <w:spacing w:val="-1"/>
          <w:sz w:val="20"/>
        </w:rPr>
        <w:t xml:space="preserve"> </w:t>
      </w:r>
      <w:r>
        <w:rPr>
          <w:b w:val="1"/>
          <w:sz w:val="20"/>
        </w:rPr>
        <w:t>профилактике</w:t>
      </w:r>
      <w:r>
        <w:rPr>
          <w:b w:val="1"/>
          <w:spacing w:val="-2"/>
          <w:sz w:val="20"/>
        </w:rPr>
        <w:t xml:space="preserve"> </w:t>
      </w:r>
      <w:r>
        <w:rPr>
          <w:b w:val="1"/>
          <w:sz w:val="20"/>
        </w:rPr>
        <w:t>суицидального</w:t>
      </w:r>
      <w:r>
        <w:rPr>
          <w:b w:val="1"/>
          <w:spacing w:val="-6"/>
          <w:sz w:val="20"/>
        </w:rPr>
        <w:t xml:space="preserve"> </w:t>
      </w:r>
      <w:r>
        <w:rPr>
          <w:b w:val="1"/>
          <w:sz w:val="20"/>
        </w:rPr>
        <w:t>поведения</w:t>
      </w:r>
      <w:r>
        <w:rPr>
          <w:b w:val="1"/>
          <w:spacing w:val="-5"/>
          <w:sz w:val="20"/>
        </w:rPr>
        <w:t xml:space="preserve"> </w:t>
      </w:r>
      <w:r>
        <w:rPr>
          <w:b w:val="1"/>
          <w:sz w:val="20"/>
        </w:rPr>
        <w:t>среди</w:t>
      </w:r>
      <w:r>
        <w:rPr>
          <w:b w:val="1"/>
          <w:spacing w:val="-1"/>
          <w:sz w:val="20"/>
        </w:rPr>
        <w:t xml:space="preserve"> </w:t>
      </w:r>
      <w:r>
        <w:rPr>
          <w:b w:val="1"/>
          <w:sz w:val="20"/>
        </w:rPr>
        <w:t>обучающихся</w:t>
      </w:r>
    </w:p>
    <w:p w14:paraId="0D000000">
      <w:pPr>
        <w:spacing w:before="22"/>
        <w:ind w:firstLine="0" w:left="2464" w:right="2464"/>
        <w:jc w:val="center"/>
        <w:rPr>
          <w:b w:val="1"/>
          <w:sz w:val="20"/>
        </w:rPr>
      </w:pPr>
      <w:r>
        <w:rPr>
          <w:b w:val="1"/>
          <w:sz w:val="20"/>
        </w:rPr>
        <w:t>на</w:t>
      </w:r>
      <w:r>
        <w:rPr>
          <w:b w:val="1"/>
          <w:spacing w:val="-1"/>
          <w:sz w:val="20"/>
        </w:rPr>
        <w:t xml:space="preserve"> </w:t>
      </w:r>
      <w:r>
        <w:rPr>
          <w:b w:val="1"/>
          <w:sz w:val="20"/>
        </w:rPr>
        <w:t>2024-2025</w:t>
      </w:r>
      <w:r>
        <w:rPr>
          <w:b w:val="1"/>
          <w:spacing w:val="-1"/>
          <w:sz w:val="20"/>
        </w:rPr>
        <w:t xml:space="preserve"> </w:t>
      </w:r>
      <w:r>
        <w:rPr>
          <w:b w:val="1"/>
          <w:sz w:val="20"/>
        </w:rPr>
        <w:t>учебный год</w:t>
      </w:r>
    </w:p>
    <w:p w14:paraId="0E000000">
      <w:pPr>
        <w:spacing w:before="5"/>
        <w:ind/>
        <w:rPr>
          <w:b w:val="1"/>
          <w:sz w:val="20"/>
        </w:rPr>
      </w:pPr>
    </w:p>
    <w:p w14:paraId="0F000000">
      <w:pPr>
        <w:pStyle w:val="Style_1"/>
        <w:rPr>
          <w:sz w:val="2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73"/>
        <w:gridCol w:w="2560"/>
        <w:gridCol w:w="3700"/>
        <w:gridCol w:w="2961"/>
        <w:gridCol w:w="2961"/>
      </w:tblGrid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before="15"/>
              <w:ind w:firstLine="0" w:left="1111" w:right="1099"/>
              <w:jc w:val="center"/>
              <w:rPr>
                <w:sz w:val="20"/>
              </w:rPr>
            </w:pPr>
            <w:r>
              <w:rPr>
                <w:sz w:val="20"/>
              </w:rPr>
              <w:t>Цель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before="15"/>
              <w:ind w:firstLine="0" w:left="92" w:right="75"/>
              <w:jc w:val="center"/>
              <w:rPr>
                <w:sz w:val="20"/>
              </w:rPr>
            </w:pPr>
            <w:r>
              <w:rPr>
                <w:sz w:val="20"/>
              </w:rPr>
              <w:t>Контингент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before="15"/>
              <w:ind w:firstLine="0" w:left="109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before="15"/>
              <w:ind w:firstLine="0" w:left="426" w:right="425"/>
              <w:rPr>
                <w:sz w:val="20"/>
              </w:rPr>
            </w:pPr>
            <w:r>
              <w:rPr>
                <w:sz w:val="20"/>
              </w:rPr>
              <w:t>Сроки реализации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before="15"/>
              <w:ind w:firstLine="0" w:left="595" w:right="425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>
        <w:trPr>
          <w:trHeight w:hRule="atLeast" w:val="360"/>
        </w:trPr>
        <w:tc>
          <w:tcPr>
            <w:tcW w:type="dxa" w:w="2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суицидов,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групповой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сплоченности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before="15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before="15"/>
              <w:ind w:firstLine="0" w:left="105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before="18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before="18"/>
              <w:ind w:firstLine="0" w:left="105" w:right="745"/>
              <w:rPr>
                <w:sz w:val="20"/>
              </w:rPr>
            </w:pPr>
            <w:r>
              <w:rPr>
                <w:sz w:val="20"/>
              </w:rPr>
              <w:t>Информирование о работе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телефона доверия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Заместитель по ВР, 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57"/>
                <w:sz w:val="20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2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before="20"/>
              <w:ind w:firstLine="0"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Учащиеся 1,5,10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before="0"/>
              <w:ind w:firstLine="0" w:left="105" w:right="87"/>
              <w:rPr>
                <w:sz w:val="20"/>
              </w:rPr>
            </w:pPr>
            <w:r>
              <w:rPr>
                <w:sz w:val="20"/>
              </w:rPr>
              <w:t>Мини-тренинги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1-ых,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5-ых,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10-</w:t>
            </w:r>
          </w:p>
          <w:p w14:paraId="20000000">
            <w:pPr>
              <w:spacing w:before="2" w:line="261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before="20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Сентябрь-октябрь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before="20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before="20"/>
              <w:ind w:firstLine="0" w:left="110"/>
              <w:rPr>
                <w:sz w:val="20"/>
              </w:rPr>
            </w:pPr>
            <w:r>
              <w:rPr>
                <w:sz w:val="20"/>
              </w:rPr>
              <w:t>Учащиеся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before="20"/>
              <w:ind w:firstLine="0" w:left="105" w:right="166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>ренинг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внутригруппового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before="20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before="20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before="15"/>
              <w:ind w:firstLine="0" w:left="110"/>
              <w:rPr>
                <w:sz w:val="20"/>
              </w:rPr>
            </w:pPr>
            <w:r>
              <w:rPr>
                <w:sz w:val="20"/>
              </w:rPr>
              <w:t>Учащиеся 6-7  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before="15"/>
              <w:ind w:firstLine="0" w:left="105" w:right="12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</w:p>
          <w:p w14:paraId="2B000000">
            <w:pPr>
              <w:spacing w:before="0" w:line="274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</w:p>
          <w:p w14:paraId="2C000000">
            <w:pPr>
              <w:spacing w:before="3"/>
              <w:ind w:firstLine="0" w:left="105"/>
              <w:rPr>
                <w:sz w:val="20"/>
              </w:rPr>
            </w:pPr>
            <w:r>
              <w:rPr>
                <w:sz w:val="20"/>
              </w:rPr>
              <w:t>«цели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before="18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before="18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8-11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before="23"/>
              <w:ind w:firstLine="0" w:left="105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  <w:p w14:paraId="32000000">
            <w:pPr>
              <w:spacing w:before="4"/>
              <w:ind w:firstLine="0" w:left="105" w:right="315"/>
              <w:rPr>
                <w:sz w:val="20"/>
              </w:rPr>
            </w:pPr>
            <w:r>
              <w:rPr>
                <w:sz w:val="20"/>
              </w:rPr>
              <w:t>«Поведение человека во время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стрессовых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before="1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before="15"/>
              <w:ind w:firstLine="0" w:left="110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before="15"/>
              <w:ind w:firstLine="0" w:left="105" w:right="315"/>
              <w:rPr>
                <w:sz w:val="20"/>
              </w:rPr>
            </w:pPr>
            <w:r>
              <w:rPr>
                <w:sz w:val="20"/>
              </w:rPr>
              <w:t>Мини-тренинги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готовности к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экзаменам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экзаменам»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spacing w:before="16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before="16"/>
              <w:ind w:firstLine="0" w:left="105" w:right="220"/>
              <w:rPr>
                <w:sz w:val="20"/>
              </w:rPr>
            </w:pPr>
            <w:r>
              <w:rPr>
                <w:sz w:val="20"/>
              </w:rPr>
              <w:t>Классные часы, круглые столы,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 xml:space="preserve">стендовая информация по   </w:t>
            </w:r>
            <w:r>
              <w:rPr>
                <w:sz w:val="20"/>
              </w:rPr>
              <w:t xml:space="preserve">«Профилактике </w:t>
            </w:r>
            <w:r>
              <w:rPr>
                <w:sz w:val="20"/>
              </w:rPr>
              <w:t>девиантного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  <w:r>
              <w:rPr>
                <w:sz w:val="20"/>
              </w:rPr>
              <w:t>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before="16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before="16"/>
              <w:ind w:firstLine="0" w:left="105" w:right="240"/>
              <w:rPr>
                <w:sz w:val="20"/>
              </w:rPr>
            </w:pPr>
            <w:r>
              <w:rPr>
                <w:sz w:val="20"/>
              </w:rPr>
              <w:t>Информационное просвещение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детей и родителей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экстренной помощи на 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 руководители, ответственный за сайт школы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before="18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before="15"/>
              <w:ind w:firstLine="0" w:left="105" w:right="300"/>
              <w:rPr>
                <w:sz w:val="20"/>
              </w:rPr>
            </w:pPr>
            <w:r>
              <w:rPr>
                <w:sz w:val="20"/>
              </w:rPr>
              <w:t xml:space="preserve">Информирование о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before="22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spacing w:before="20"/>
              <w:ind w:firstLine="0" w:left="105" w:right="509"/>
              <w:rPr>
                <w:sz w:val="20"/>
              </w:rPr>
            </w:pPr>
            <w:r>
              <w:rPr>
                <w:sz w:val="20"/>
              </w:rPr>
              <w:t>Контроль за занятостью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во внеурочное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spacing w:before="20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spacing w:before="20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before="15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before="15"/>
              <w:ind w:firstLine="0" w:left="105" w:right="185"/>
              <w:rPr>
                <w:sz w:val="20"/>
              </w:rPr>
            </w:pPr>
            <w:r>
              <w:rPr>
                <w:sz w:val="20"/>
              </w:rPr>
              <w:t>Организация каникулярного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отдыха и оздоровления детей, в 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том числе детей, находящихся в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трудной жизненной ситуации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социально-опасном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положении.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июнь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Зам. директора по ВР,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spacing w:before="15"/>
              <w:ind w:firstLine="0" w:left="110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before="15"/>
              <w:ind w:firstLine="0" w:left="105" w:right="107"/>
              <w:rPr>
                <w:sz w:val="20"/>
              </w:rPr>
            </w:pPr>
            <w:r>
              <w:rPr>
                <w:sz w:val="20"/>
              </w:rPr>
              <w:t>Организация родительского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всеобуча по предупреждению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суицида, жестокого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проблематике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 подростков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 а так же детей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0"/>
              </w:rPr>
            </w:pPr>
          </w:p>
        </w:tc>
        <w:tc>
          <w:tcPr>
            <w:tcW w:type="dxa" w:w="2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before="16"/>
              <w:ind w:firstLine="0" w:left="110" w:right="614"/>
              <w:rPr>
                <w:sz w:val="20"/>
              </w:rPr>
            </w:pPr>
            <w:r>
              <w:rPr>
                <w:sz w:val="20"/>
              </w:rPr>
              <w:t>Обучающиеся 1-11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before="16"/>
              <w:ind w:firstLine="0" w:left="105" w:right="140"/>
              <w:rPr>
                <w:sz w:val="20"/>
              </w:rPr>
            </w:pPr>
            <w:r>
              <w:rPr>
                <w:sz w:val="20"/>
              </w:rPr>
              <w:t>Организация взаимодействия со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структурами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 ведомствами 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части соблюдения норм ФЗ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 «Об основах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 безнадзорности 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несовершеннолетних»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>
        <w:trPr>
          <w:trHeight w:hRule="atLeast" w:val="360"/>
        </w:trPr>
        <w:tc>
          <w:tcPr>
            <w:tcW w:type="dxa" w:w="2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spacing w:before="15"/>
              <w:ind w:hanging="4" w:left="220" w:right="208"/>
              <w:jc w:val="center"/>
              <w:rPr>
                <w:sz w:val="20"/>
              </w:rPr>
            </w:pPr>
            <w:r>
              <w:rPr>
                <w:sz w:val="20"/>
              </w:rPr>
              <w:t>Выделение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суицидального риска;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 детей,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подростков и их семей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группы риска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самоубийств</w:t>
            </w:r>
          </w:p>
        </w:tc>
        <w:tc>
          <w:tcPr>
            <w:tcW w:type="dxa" w:w="2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spacing w:before="15"/>
              <w:ind w:firstLine="0" w:left="11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подростки</w:t>
            </w:r>
          </w:p>
          <w:p w14:paraId="5F000000">
            <w:pPr>
              <w:spacing w:before="3"/>
              <w:ind w:firstLine="0" w:left="110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before="15"/>
              <w:ind w:firstLine="0" w:left="105" w:right="377"/>
              <w:rPr>
                <w:sz w:val="20"/>
              </w:rPr>
            </w:pPr>
            <w:r>
              <w:rPr>
                <w:sz w:val="20"/>
              </w:rPr>
              <w:t>Индивидуальная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семьями, находящимися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</w:p>
          <w:p w14:paraId="61000000">
            <w:pPr>
              <w:spacing w:before="4"/>
              <w:ind w:firstLine="0" w:left="105"/>
              <w:rPr>
                <w:sz w:val="20"/>
              </w:rPr>
            </w:pPr>
            <w:r>
              <w:rPr>
                <w:sz w:val="20"/>
              </w:rPr>
              <w:t>социально-опасном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положении.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 течение года по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spacing w:before="15"/>
              <w:ind w:firstLine="0"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занятости детей, 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социально-опасном положении,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дополнительным образованием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иными формами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before="15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>
        <w:trPr>
          <w:trHeight w:hRule="atLeast" w:val="360"/>
        </w:trPr>
        <w:tc>
          <w:tcPr>
            <w:tcW w:type="dxa" w:w="2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before="16"/>
              <w:ind w:firstLine="0" w:left="105" w:right="265"/>
              <w:rPr>
                <w:sz w:val="20"/>
              </w:rPr>
            </w:pPr>
            <w:r>
              <w:rPr>
                <w:sz w:val="20"/>
              </w:rPr>
              <w:t>Организация и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рейдов по посещению детей</w:t>
            </w:r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 на дому, находящихся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социально-опасном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К</w:t>
            </w:r>
            <w:r>
              <w:rPr>
                <w:sz w:val="20"/>
              </w:rPr>
              <w:t>лассные руководители,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</w:t>
            </w:r>
          </w:p>
        </w:tc>
      </w:tr>
      <w:tr>
        <w:trPr>
          <w:trHeight w:hRule="atLeast" w:val="360"/>
        </w:trPr>
        <w:tc>
          <w:tcPr>
            <w:tcW w:type="dxa" w:w="2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before="16"/>
              <w:ind w:firstLine="0" w:left="105" w:right="9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и семей,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 года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spacing w:before="16"/>
              <w:ind w:firstLine="0" w:left="110" w:right="4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14:paraId="6D000000">
      <w:pPr>
        <w:pStyle w:val="Style_1"/>
        <w:rPr>
          <w:sz w:val="20"/>
        </w:rPr>
      </w:pPr>
    </w:p>
    <w:sectPr>
      <w:pgSz w:h="11908" w:orient="landscape" w:w="16848"/>
      <w:pgMar w:bottom="1134" w:left="454" w:right="96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2024-09-11T07:04:55Z</dcterms:modified>
</cp:coreProperties>
</file>