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bookmarkStart w:id="1" w:name="_Hlk145415286"/>
      <w:bookmarkEnd w:id="1"/>
      <w:r>
        <w:rPr>
          <w:rFonts w:ascii="Times New Roman" w:hAnsi="Times New Roman"/>
          <w:b w:val="1"/>
          <w:color w:val="000000"/>
        </w:rPr>
        <w:t>Утверждаю: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Директор МОУ «Стародевиченская 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средняя общеобразовательная школа»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____________________Бертякова С.П.</w:t>
      </w:r>
    </w:p>
    <w:p w14:paraId="05000000">
      <w:pPr>
        <w:pStyle w:val="Style_1"/>
        <w:spacing w:after="0" w:before="0"/>
        <w:ind/>
        <w:rPr>
          <w:color w:val="000000"/>
          <w:sz w:val="22"/>
        </w:rPr>
      </w:pPr>
    </w:p>
    <w:p w14:paraId="06000000">
      <w:pPr>
        <w:pStyle w:val="Style_1"/>
        <w:spacing w:after="0" w:before="0"/>
        <w:ind/>
        <w:rPr>
          <w:color w:val="000000"/>
          <w:sz w:val="22"/>
        </w:rPr>
      </w:pPr>
    </w:p>
    <w:p w14:paraId="07000000">
      <w:pPr>
        <w:pStyle w:val="Style_1"/>
        <w:spacing w:after="0" w:before="0"/>
        <w:ind/>
        <w:rPr>
          <w:color w:val="000000"/>
          <w:sz w:val="22"/>
        </w:rPr>
      </w:pPr>
    </w:p>
    <w:p w14:paraId="08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</w:p>
    <w:p w14:paraId="09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</w:p>
    <w:p w14:paraId="0A000000">
      <w:pPr>
        <w:numPr>
          <w:numId w:val="1"/>
        </w:num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Профилактика </w:t>
      </w:r>
      <w:r>
        <w:rPr>
          <w:rFonts w:ascii="Times New Roman" w:hAnsi="Times New Roman"/>
          <w:b w:val="1"/>
          <w:color w:val="000000"/>
        </w:rPr>
        <w:t>экстремистского  проявления</w:t>
      </w:r>
    </w:p>
    <w:p w14:paraId="0B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среди обучающихся</w:t>
      </w:r>
    </w:p>
    <w:p w14:paraId="0C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</w:p>
    <w:p w14:paraId="0D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</w:p>
    <w:tbl>
      <w:tblPr>
        <w:tblStyle w:val="Style_2"/>
        <w:tblInd w:type="dxa" w:w="-1168"/>
        <w:tblLayout w:type="fixed"/>
      </w:tblPr>
      <w:tblGrid>
        <w:gridCol w:w="704"/>
        <w:gridCol w:w="5199"/>
        <w:gridCol w:w="2423"/>
        <w:gridCol w:w="2321"/>
      </w:tblGrid>
      <w:tr>
        <w:tc>
          <w:tcPr>
            <w:tcW w:type="dxa" w:w="704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5199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методического материала по мероприятиям профилактики и предупреждения </w:t>
            </w:r>
            <w:r>
              <w:rPr>
                <w:rFonts w:ascii="Times New Roman" w:hAnsi="Times New Roman"/>
              </w:rPr>
              <w:t>экстремистских проявлений среди воспитанников школы</w:t>
            </w:r>
          </w:p>
        </w:tc>
        <w:tc>
          <w:tcPr>
            <w:tcW w:type="dxa" w:w="2423"/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по мере необходимости </w:t>
            </w:r>
          </w:p>
        </w:tc>
        <w:tc>
          <w:tcPr>
            <w:tcW w:type="dxa" w:w="2321"/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>
        <w:tc>
          <w:tcPr>
            <w:tcW w:type="dxa" w:w="704"/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</w:t>
            </w:r>
          </w:p>
        </w:tc>
        <w:tc>
          <w:tcPr>
            <w:tcW w:type="dxa" w:w="5199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type="dxa" w:w="2423"/>
          </w:tcPr>
          <w:p w14:paraId="1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отдельному плану МО классных руководителей </w:t>
            </w:r>
          </w:p>
        </w:tc>
        <w:tc>
          <w:tcPr>
            <w:tcW w:type="dxa" w:w="2321"/>
          </w:tcPr>
          <w:p w14:paraId="1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ВР</w:t>
            </w:r>
          </w:p>
        </w:tc>
      </w:tr>
      <w:tr>
        <w:tc>
          <w:tcPr>
            <w:tcW w:type="dxa" w:w="704"/>
          </w:tcPr>
          <w:p w14:paraId="1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type="dxa" w:w="5199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type="dxa" w:w="2423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течении года </w:t>
            </w:r>
          </w:p>
        </w:tc>
        <w:tc>
          <w:tcPr>
            <w:tcW w:type="dxa" w:w="2321"/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ВР, классные руководители</w:t>
            </w:r>
          </w:p>
        </w:tc>
      </w:tr>
      <w:tr>
        <w:tc>
          <w:tcPr>
            <w:tcW w:type="dxa" w:w="704"/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</w:p>
        </w:tc>
        <w:tc>
          <w:tcPr>
            <w:tcW w:type="dxa" w:w="5199"/>
            <w:vAlign w:val="center"/>
          </w:tcPr>
          <w:p w14:paraId="1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родительские собрания по вопросам воспитания культуры толерантности "Формирование толерантного поведения в семье". </w:t>
            </w:r>
          </w:p>
          <w:p w14:paraId="1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 для родителей:</w:t>
            </w:r>
          </w:p>
          <w:p w14:paraId="1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молодежные неформальные объединения. Дети в сектах.</w:t>
            </w:r>
          </w:p>
        </w:tc>
        <w:tc>
          <w:tcPr>
            <w:tcW w:type="dxa" w:w="2423"/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отдельному плану </w:t>
            </w:r>
          </w:p>
        </w:tc>
        <w:tc>
          <w:tcPr>
            <w:tcW w:type="dxa" w:w="2321"/>
          </w:tcPr>
          <w:p w14:paraId="1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>
        <w:tc>
          <w:tcPr>
            <w:tcW w:type="dxa" w:w="704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 </w:t>
            </w:r>
          </w:p>
        </w:tc>
        <w:tc>
          <w:tcPr>
            <w:tcW w:type="dxa" w:w="5199"/>
            <w:vAlign w:val="center"/>
          </w:tcPr>
          <w:p w14:paraId="2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type="dxa" w:w="2423"/>
          </w:tcPr>
          <w:p w14:paraId="2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</w:t>
            </w:r>
          </w:p>
        </w:tc>
        <w:tc>
          <w:tcPr>
            <w:tcW w:type="dxa" w:w="2321"/>
          </w:tcPr>
          <w:p w14:paraId="2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ВР</w:t>
            </w:r>
          </w:p>
        </w:tc>
      </w:tr>
      <w:tr>
        <w:tc>
          <w:tcPr>
            <w:tcW w:type="dxa" w:w="704"/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type="dxa" w:w="5199"/>
            <w:vAlign w:val="center"/>
          </w:tcPr>
          <w:p w14:paraId="2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классные часы и беседы</w:t>
            </w:r>
          </w:p>
        </w:tc>
        <w:tc>
          <w:tcPr>
            <w:tcW w:type="dxa" w:w="2423"/>
          </w:tcPr>
          <w:p w14:paraId="2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type="dxa" w:w="2321"/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ВР, классные руководители</w:t>
            </w:r>
          </w:p>
        </w:tc>
      </w:tr>
    </w:tbl>
    <w:p w14:paraId="28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29000000">
      <w:pPr>
        <w:pStyle w:val="Style_1"/>
        <w:spacing w:after="0" w:before="0"/>
        <w:ind/>
        <w:jc w:val="center"/>
        <w:rPr>
          <w:rStyle w:val="Style_3_ch"/>
          <w:color w:val="000000"/>
          <w:sz w:val="22"/>
        </w:rPr>
      </w:pPr>
    </w:p>
    <w:p w14:paraId="2A000000">
      <w:pPr>
        <w:pStyle w:val="Style_1"/>
        <w:spacing w:after="0" w:before="0"/>
        <w:ind/>
        <w:jc w:val="center"/>
        <w:rPr>
          <w:rStyle w:val="Style_3_ch"/>
          <w:color w:val="000000"/>
          <w:sz w:val="22"/>
        </w:rPr>
      </w:pPr>
    </w:p>
    <w:p w14:paraId="2B000000">
      <w:pPr>
        <w:pStyle w:val="Style_1"/>
        <w:spacing w:after="0" w:before="0"/>
        <w:ind/>
        <w:jc w:val="center"/>
        <w:rPr>
          <w:rStyle w:val="Style_3_ch"/>
          <w:color w:val="000000"/>
          <w:sz w:val="22"/>
        </w:rPr>
      </w:pPr>
      <w:r>
        <w:rPr>
          <w:rStyle w:val="Style_3_ch"/>
          <w:color w:val="000000"/>
          <w:sz w:val="22"/>
        </w:rPr>
        <w:t>2. П</w:t>
      </w:r>
      <w:r>
        <w:rPr>
          <w:rStyle w:val="Style_3_ch"/>
          <w:color w:val="000000"/>
          <w:sz w:val="22"/>
        </w:rPr>
        <w:t>рофилактика</w:t>
      </w:r>
      <w:r>
        <w:rPr>
          <w:rStyle w:val="Style_3_ch"/>
          <w:color w:val="000000"/>
          <w:sz w:val="22"/>
        </w:rPr>
        <w:t xml:space="preserve"> по недопущению проникновения в подростковую среду криминальных молодёжных субкультур</w:t>
      </w:r>
    </w:p>
    <w:p w14:paraId="2C000000">
      <w:pPr>
        <w:pStyle w:val="Style_1"/>
        <w:spacing w:after="0" w:before="0"/>
        <w:ind/>
        <w:jc w:val="center"/>
        <w:rPr>
          <w:rStyle w:val="Style_3_ch"/>
          <w:color w:val="000000"/>
          <w:sz w:val="22"/>
        </w:rPr>
      </w:pPr>
    </w:p>
    <w:tbl>
      <w:tblPr>
        <w:tblStyle w:val="Style_4"/>
        <w:tblInd w:type="dxa" w:w="-1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5103"/>
        <w:gridCol w:w="2552"/>
        <w:gridCol w:w="2298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 xml:space="preserve">2.1.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классных часов с приглашением инспектора ПДН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отдельному плану 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Зам. директора по </w:t>
            </w:r>
            <w:r>
              <w:rPr>
                <w:rFonts w:ascii="Times New Roman" w:hAnsi="Times New Roman"/>
                <w:color w:val="000000"/>
              </w:rPr>
              <w:t xml:space="preserve">ВР 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 xml:space="preserve">2.2.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Разъяснительные беседы о межнациональных и меконфессиональных отношениях.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вожатая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 xml:space="preserve">2.3.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 xml:space="preserve">ВР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 xml:space="preserve">2.4.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5"/>
              <w:rPr>
                <w:sz w:val="22"/>
              </w:rPr>
            </w:pPr>
            <w:r>
              <w:rPr>
                <w:b w:val="1"/>
                <w:sz w:val="22"/>
              </w:rPr>
              <w:t>Проведение классных часов по темам</w:t>
            </w:r>
            <w:r>
              <w:rPr>
                <w:sz w:val="22"/>
              </w:rPr>
              <w:t></w:t>
            </w:r>
          </w:p>
          <w:p w14:paraId="3C000000">
            <w:pPr>
              <w:pStyle w:val="Style_5"/>
              <w:rPr>
                <w:sz w:val="22"/>
              </w:rPr>
            </w:pPr>
          </w:p>
          <w:p w14:paraId="3D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«Терпимость и дружелюбие»; </w:t>
            </w:r>
          </w:p>
          <w:p w14:paraId="3E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«Что </w:t>
            </w:r>
            <w:r>
              <w:rPr>
                <w:sz w:val="22"/>
              </w:rPr>
              <w:t>такое  толерантность</w:t>
            </w:r>
            <w:r>
              <w:rPr>
                <w:sz w:val="22"/>
              </w:rPr>
              <w:t xml:space="preserve">»; </w:t>
            </w:r>
          </w:p>
          <w:p w14:paraId="3F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«Терроризм – угроза обществу»; </w:t>
            </w:r>
          </w:p>
          <w:p w14:paraId="40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>«Бесхозный предмет. Ваши действия»</w:t>
            </w:r>
          </w:p>
          <w:p w14:paraId="41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>"Терроризму скажем</w:t>
            </w:r>
            <w:r>
              <w:rPr>
                <w:sz w:val="22"/>
              </w:rPr>
              <w:t>: Нет</w:t>
            </w:r>
            <w:r>
              <w:rPr>
                <w:sz w:val="22"/>
              </w:rPr>
              <w:t xml:space="preserve">!", </w:t>
            </w:r>
          </w:p>
          <w:p w14:paraId="42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«Уроки Холокоста – путь к толерантности», </w:t>
            </w:r>
          </w:p>
          <w:p w14:paraId="43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«Подростковые компании»</w:t>
            </w:r>
            <w:r>
              <w:rPr>
                <w:sz w:val="22"/>
              </w:rPr>
              <w:t></w:t>
            </w:r>
          </w:p>
          <w:p w14:paraId="44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 xml:space="preserve"> «Правила и порядок поведения при угрозе или осуществлении террористического акта» 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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ружба и общение   </w:t>
            </w:r>
          </w:p>
          <w:p w14:paraId="46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 xml:space="preserve"> 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нтересы</w:t>
            </w:r>
            <w:r>
              <w:rPr>
                <w:sz w:val="22"/>
              </w:rPr>
              <w:t xml:space="preserve">  и увлечения в жизни  человека</w:t>
            </w:r>
          </w:p>
          <w:p w14:paraId="47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 «Все мы разные, но все мы равные»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Согласно календарного плана воспитательной работы 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</w:tbl>
    <w:p w14:paraId="4B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4C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4D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4E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4F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0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1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2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3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4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5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6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7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8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9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5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Table Paragraph"/>
    <w:basedOn w:val="Style_6"/>
    <w:link w:val="Style_11_ch"/>
    <w:pPr>
      <w:widowControl w:val="0"/>
      <w:spacing w:after="0" w:line="240" w:lineRule="auto"/>
      <w:ind w:firstLine="0" w:left="127"/>
    </w:pPr>
    <w:rPr>
      <w:rFonts w:ascii="Times New Roman" w:hAnsi="Times New Roman"/>
    </w:rPr>
  </w:style>
  <w:style w:styleId="Style_11_ch" w:type="character">
    <w:name w:val="Table Paragraph"/>
    <w:basedOn w:val="Style_6_ch"/>
    <w:link w:val="Style_11"/>
    <w:rPr>
      <w:rFonts w:ascii="Times New Roman" w:hAnsi="Times New Roman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Normal (Web)"/>
    <w:basedOn w:val="Style_6"/>
    <w:link w:val="Style_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6_ch"/>
    <w:link w:val="Style_1"/>
    <w:rPr>
      <w:rFonts w:ascii="Times New Roman" w:hAnsi="Times New Roman"/>
      <w:sz w:val="24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3" w:type="paragraph">
    <w:name w:val="Strong"/>
    <w:basedOn w:val="Style_15"/>
    <w:link w:val="Style_3_ch"/>
    <w:rPr>
      <w:b w:val="1"/>
    </w:rPr>
  </w:style>
  <w:style w:styleId="Style_3_ch" w:type="character">
    <w:name w:val="Strong"/>
    <w:basedOn w:val="Style_15_ch"/>
    <w:link w:val="Style_3"/>
    <w:rPr>
      <w:b w:val="1"/>
    </w:rPr>
  </w:style>
  <w:style w:styleId="Style_16" w:type="paragraph">
    <w:name w:val="Body Text"/>
    <w:basedOn w:val="Style_6"/>
    <w:link w:val="Style_16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16_ch" w:type="character">
    <w:name w:val="Body Text"/>
    <w:basedOn w:val="Style_6_ch"/>
    <w:link w:val="Style_16"/>
    <w:rPr>
      <w:rFonts w:ascii="Times New Roman" w:hAnsi="Times New Roman"/>
      <w:sz w:val="24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pPr>
      <w:spacing w:after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6"/>
    <w:link w:val="Style_20_ch"/>
    <w:uiPriority w:val="9"/>
    <w:qFormat/>
    <w:pPr>
      <w:spacing w:after="120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0_ch" w:type="character">
    <w:name w:val="heading 1"/>
    <w:basedOn w:val="Style_6_ch"/>
    <w:link w:val="Style_20"/>
    <w:rPr>
      <w:rFonts w:ascii="Times New Roman" w:hAnsi="Times New Roman"/>
      <w:b w:val="1"/>
      <w:sz w:val="4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apple-converted-space"/>
    <w:basedOn w:val="Style_15"/>
    <w:link w:val="Style_23_ch"/>
  </w:style>
  <w:style w:styleId="Style_23_ch" w:type="character">
    <w:name w:val="apple-converted-space"/>
    <w:basedOn w:val="Style_15_ch"/>
    <w:link w:val="Style_23"/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5" w:type="paragraph">
    <w:name w:val="Default"/>
    <w:link w:val="Style_5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z w:val="24"/>
    </w:rPr>
  </w:style>
  <w:style w:styleId="Style_29" w:type="paragraph">
    <w:name w:val="List Paragraph"/>
    <w:basedOn w:val="Style_6"/>
    <w:link w:val="Style_29_ch"/>
    <w:pPr>
      <w:ind w:firstLine="0" w:left="720"/>
      <w:contextualSpacing w:val="1"/>
    </w:pPr>
  </w:style>
  <w:style w:styleId="Style_29_ch" w:type="character">
    <w:name w:val="List Paragraph"/>
    <w:basedOn w:val="Style_6_ch"/>
    <w:link w:val="Style_29"/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Без интервала1"/>
    <w:link w:val="Style_34_ch"/>
    <w:pPr>
      <w:spacing w:after="0" w:line="240" w:lineRule="auto"/>
      <w:ind/>
    </w:pPr>
    <w:rPr>
      <w:rFonts w:ascii="Calibri" w:hAnsi="Calibri"/>
    </w:rPr>
  </w:style>
  <w:style w:styleId="Style_34_ch" w:type="character">
    <w:name w:val="Без интервала1"/>
    <w:link w:val="Style_34"/>
    <w:rPr>
      <w:rFonts w:ascii="Calibri" w:hAnsi="Calibri"/>
    </w:r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2024-09-16T11:07:19Z</dcterms:modified>
</cp:coreProperties>
</file>