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</w:rPr>
        <w:t>Аннотация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color w:val="000000"/>
          <w:sz w:val="28"/>
        </w:rPr>
        <w:t>к рабочей программе по технологии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color w:val="000000"/>
          <w:sz w:val="28"/>
        </w:rPr>
        <w:t>5-8 классы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Рабочая программа по технологии для основной школы предназна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чена для учащихся 5-8 классов М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ОУ «</w:t>
      </w:r>
      <w:proofErr w:type="spellStart"/>
      <w:r w:rsidR="00867DAE">
        <w:rPr>
          <w:rFonts w:ascii="Times New Roman" w:eastAsia="Times New Roman" w:hAnsi="Times New Roman" w:cs="Times New Roman"/>
          <w:color w:val="000000"/>
          <w:sz w:val="28"/>
        </w:rPr>
        <w:t>Стародевиченская</w:t>
      </w:r>
      <w:proofErr w:type="spellEnd"/>
      <w:r w:rsidR="00867DAE">
        <w:rPr>
          <w:rFonts w:ascii="Times New Roman" w:eastAsia="Times New Roman" w:hAnsi="Times New Roman" w:cs="Times New Roman"/>
          <w:color w:val="000000"/>
          <w:sz w:val="28"/>
        </w:rPr>
        <w:t xml:space="preserve"> СОШ»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, изучающих предмет «Технология».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Рабочая программа ориентирована на использование следующих учебников: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- Синица Н.В. Технология. Технологии ведения дома: 5 класс: учебник для учащихся общеобразовательных организаций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2015;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- Синица Н.В. Технология. Технологии ведения дома: 6 класс: учебник для учащихся общеобразовательных организаций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2016;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- Синица Н.В. Технология. Технологии ведения дома: 7 класс: учебник для учащихся общеобразовательных организаций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2017;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- Симоненко В.Д. Технология: 8 класс: учебник для учащихся общеобразовательных организаций / В.Д. Симоненко, А.А.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Электров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2018.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На изучение предмета в 5-7 классах отводится 2 ч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аса в неделю, итого 5 класс - 68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ча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сов за учебный год, 6 класс – 68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ча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сов за учебный год, 7 класс – 68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часов за учебный год. На изучение предмета в 8 классе отв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одится 1 час в неделю, итого -34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час</w:t>
      </w:r>
      <w:r w:rsidR="00867DAE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за учебный год.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 развитие инновационной творческой деятельности обучающихся в процессе расширения прикладных учебных задач;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lastRenderedPageBreak/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 совершенствование умений осуществлять учебно-исследовательскую и проектную деятельность;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 формирование представление о социальных и этических аспектах научно-технического процесса;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 процессе обучения технологии учащиеся: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познакомятся: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механизацией труда и автоматизацией производства; технологической культурой производства;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информационными технологиями в производстве и сфере услуг; перспективными технологиями;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производительностью труда; реализацией продукции;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• с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экологичностью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технологий производства;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с понятием о научной организации труда, средствах и методах обеспечения безопасности труда;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культурой труда, технологической дисциплиной, этикой общения на производстве.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овладеют: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навыками созидательной, преобразующей, творческой деятельности;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умением распознавать и оценивать свойства конструкционных и природных поделочных материалов;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умением ориентироваться в назначении, применении ручных инструментов и приспособлений;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• навыками организации рабочего места.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 рабочей программе учебный курс представлен следующими разделами: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lastRenderedPageBreak/>
        <w:t>5 класс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1. Технологии домашнего хозяйства – 4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2. Электротехника – 2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3.Кулинария – 16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4. Создание изделий из текстильных материалов – 26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5. Художественные ремесла – 14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6. Технологии творческой и проектной деятельности –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6 класс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1. Технологии домашнего хозяйства – 6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2.Кулинария – 16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3. Создание изделий из текстильных материалов – 30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4. Художественные ремесла – 10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5. Технологии творческой и проектной деятельности –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7 класс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1. Технологии домашнего хозяйства – 4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2. Электротехника – 2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3.Кулинария – 14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4. Создание изделий из текстильных материалов – 22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5. Художественные ремесла – 20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6. Технологии творческой и проектной деятельности –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8 класс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1. Семейная экономика - 8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2. Технологии домашнего хозяйства – 4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3. Электротехника – 7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4. Современное производство и профессиональное самоопределение –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5. Технологии творческой и проектной деятельности – 8 ч.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Рабочая программа по технологии в 5-8 классах подразумевает использование таких организационных форм проведения уроков, как: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«открытия» нового знания;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отработки умений и рефлексии;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общеметодологической направленности;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развивающего контроля;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– исследование (урок творчества);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лабораторно-практическая работа;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практическая работа;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творческая работа;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урок – презентация;</w:t>
      </w:r>
    </w:p>
    <w:p w:rsidR="008223F1" w:rsidRPr="008223F1" w:rsidRDefault="008223F1" w:rsidP="008223F1">
      <w:pPr>
        <w:numPr>
          <w:ilvl w:val="0"/>
          <w:numId w:val="1"/>
        </w:numPr>
        <w:shd w:val="clear" w:color="auto" w:fill="FFFFFF"/>
        <w:spacing w:before="29" w:after="29" w:line="240" w:lineRule="auto"/>
        <w:ind w:left="0"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парковый урок.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учащиеся должны освоить необходимый минимум теоретического материала. Основная форма 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При обучении технологии используются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межпредметные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связи. Это связи </w:t>
      </w:r>
      <w:proofErr w:type="gramStart"/>
      <w:r w:rsidRPr="008223F1"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 w:rsidRPr="008223F1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алгеброй и геометрией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при проведении расчетных операций и графических построений;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химией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при изучении свойств конструкционных и текстильных материалов, пищевых продуктов;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физикой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-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историей и искусством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Новизной данной программы является новый методологический подход, направленный на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здоровьесбережение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 школьников. Эта задача может быть реализована, прежде всего, при изучении раздела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«Кулинария»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, где обучающиеся знакомятся с правилами обработки и хранения различных видов продуктов, учатся определять доброкачественность блюд и продуктов, знакомятся с пищевой ценностью продуктов питания, витаминами, правилами рационального и здорового питания; правилами этикета. В данный раздел включены лабораторно-практические работы по определению качества пищевых продуктов как органолептическими, так и лабораторными методами с использованием химических реагентов </w:t>
      </w:r>
      <w:proofErr w:type="spellStart"/>
      <w:proofErr w:type="gramStart"/>
      <w:r w:rsidRPr="008223F1">
        <w:rPr>
          <w:rFonts w:ascii="Times New Roman" w:eastAsia="Times New Roman" w:hAnsi="Times New Roman" w:cs="Times New Roman"/>
          <w:color w:val="000000"/>
          <w:sz w:val="28"/>
        </w:rPr>
        <w:t>экспресс-лаборатории</w:t>
      </w:r>
      <w:proofErr w:type="spellEnd"/>
      <w:proofErr w:type="gramEnd"/>
      <w:r w:rsidRPr="008223F1">
        <w:rPr>
          <w:rFonts w:ascii="Times New Roman" w:eastAsia="Times New Roman" w:hAnsi="Times New Roman" w:cs="Times New Roman"/>
          <w:color w:val="000000"/>
          <w:sz w:val="28"/>
        </w:rPr>
        <w:t>. 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серьезных заболеваний, связанных с нарушением обмена веществ.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При изучении раздела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«Создание изделий из текстильных материалов»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 Тема «Свойства текстильных материалов» знакомит учащихся с новыми разработками в текстильной 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Изучая раздел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«Художественные ремесла»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, обучающиеся узнают историю возникновения и развития художественных промыслов,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При изучении раздела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«Современное производство и профессиональное самоопределение»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 выпускник получит возможность научиться планировать профессиональную карьеру, рационально выбирать пути продолжения образования или трудоустройства, ориентироваться в информации по 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lastRenderedPageBreak/>
        <w:t>трудоустройству и продолжению образования, оценивать свои возможности и возможности своей семьи для предпринимательской деятельности.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 разделах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«Семейная экономика» 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и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«Технологии домашнего хозяйства»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учащиеся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 и формируют навыки ведения домашнего хозяйства.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Изучая раздел </w:t>
      </w: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«Электротехника»</w:t>
      </w:r>
      <w:r w:rsidRPr="008223F1">
        <w:rPr>
          <w:rFonts w:ascii="Times New Roman" w:eastAsia="Times New Roman" w:hAnsi="Times New Roman" w:cs="Times New Roman"/>
          <w:color w:val="000000"/>
          <w:sz w:val="28"/>
        </w:rPr>
        <w:t> учащиеся знакомятся с источниками тока, узнают о потребителях тока, элементах управления и их условных обозначениях на электрических схемах, о последовательном, параллельном, смешанном соединении потребителей в электрической цепи. Приобретенные знания и умения они могут использовать 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 содержании данного курса сквозной линией проходит экологическое воспитание и эстетическое развитие учащихся при оформлении различных изделий: от кулинарных блюд до изделий декоративно-прикладного искусства.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При изучении всего курса у учащихся формируются устойчивые безопасные приемы труда.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>Все это позволяет реализовать современные взгляды на предназначение, структуру и содержание технологического образования.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b/>
          <w:bCs/>
          <w:color w:val="000000"/>
          <w:sz w:val="28"/>
        </w:rPr>
        <w:t>Учебно-методическое обеспечение учебного предмета: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i/>
          <w:iCs/>
          <w:color w:val="000000"/>
          <w:sz w:val="28"/>
        </w:rPr>
        <w:t>Основная литература: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1. Синица Н.В., Симоненко В.Д. Технология. Технологии ведения дома. 5 класс: учебник для учащихся общеобразовательных организация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2015.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2. Синица Н.В., Симоненко В.Д. Технология. Технологии ведения дома. 6 класс: учебник для учащихся общеобразовательных организация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2016.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3. Синица Н.В., Симоненко В.Д. Технология. Технологии ведения дома. 7 класс: учебник для учащихся общеобразовательных организация / Н.В. Синица, В.Д. Симоненко.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2017.</w:t>
      </w:r>
    </w:p>
    <w:p w:rsidR="008223F1" w:rsidRPr="008223F1" w:rsidRDefault="008223F1" w:rsidP="008223F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</w:rPr>
      </w:pPr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4. Симоненко В.Д. Технология: 8 класс: учебник для учащихся общеобразовательных организаций / В.Д. Симоненко, А.А.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Электров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 xml:space="preserve">. - М.: </w:t>
      </w:r>
      <w:proofErr w:type="spellStart"/>
      <w:r w:rsidRPr="008223F1">
        <w:rPr>
          <w:rFonts w:ascii="Times New Roman" w:eastAsia="Times New Roman" w:hAnsi="Times New Roman" w:cs="Times New Roman"/>
          <w:color w:val="000000"/>
          <w:sz w:val="28"/>
        </w:rPr>
        <w:t>Вентана-Граф</w:t>
      </w:r>
      <w:proofErr w:type="spellEnd"/>
      <w:r w:rsidRPr="008223F1">
        <w:rPr>
          <w:rFonts w:ascii="Times New Roman" w:eastAsia="Times New Roman" w:hAnsi="Times New Roman" w:cs="Times New Roman"/>
          <w:color w:val="000000"/>
          <w:sz w:val="28"/>
        </w:rPr>
        <w:t>, 2018.</w:t>
      </w:r>
    </w:p>
    <w:sectPr w:rsidR="008223F1" w:rsidRPr="008223F1" w:rsidSect="0044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F4249"/>
    <w:multiLevelType w:val="multilevel"/>
    <w:tmpl w:val="24B8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223F1"/>
    <w:rsid w:val="00446A72"/>
    <w:rsid w:val="008223F1"/>
    <w:rsid w:val="0086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82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8223F1"/>
  </w:style>
  <w:style w:type="character" w:customStyle="1" w:styleId="c19">
    <w:name w:val="c19"/>
    <w:basedOn w:val="a0"/>
    <w:rsid w:val="008223F1"/>
  </w:style>
  <w:style w:type="paragraph" w:customStyle="1" w:styleId="c0">
    <w:name w:val="c0"/>
    <w:basedOn w:val="a"/>
    <w:rsid w:val="0082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223F1"/>
  </w:style>
  <w:style w:type="paragraph" w:customStyle="1" w:styleId="c2">
    <w:name w:val="c2"/>
    <w:basedOn w:val="a"/>
    <w:rsid w:val="0082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223F1"/>
  </w:style>
  <w:style w:type="character" w:customStyle="1" w:styleId="c13">
    <w:name w:val="c13"/>
    <w:basedOn w:val="a0"/>
    <w:rsid w:val="008223F1"/>
  </w:style>
  <w:style w:type="paragraph" w:customStyle="1" w:styleId="c20">
    <w:name w:val="c20"/>
    <w:basedOn w:val="a"/>
    <w:rsid w:val="0082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82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223F1"/>
  </w:style>
  <w:style w:type="character" w:customStyle="1" w:styleId="c3">
    <w:name w:val="c3"/>
    <w:basedOn w:val="a0"/>
    <w:rsid w:val="008223F1"/>
  </w:style>
  <w:style w:type="character" w:customStyle="1" w:styleId="c8">
    <w:name w:val="c8"/>
    <w:basedOn w:val="a0"/>
    <w:rsid w:val="008223F1"/>
  </w:style>
  <w:style w:type="character" w:styleId="a3">
    <w:name w:val="Hyperlink"/>
    <w:basedOn w:val="a0"/>
    <w:uiPriority w:val="99"/>
    <w:semiHidden/>
    <w:unhideWhenUsed/>
    <w:rsid w:val="008223F1"/>
    <w:rPr>
      <w:color w:val="0000FF"/>
      <w:u w:val="single"/>
    </w:rPr>
  </w:style>
  <w:style w:type="character" w:customStyle="1" w:styleId="c7">
    <w:name w:val="c7"/>
    <w:basedOn w:val="a0"/>
    <w:rsid w:val="00822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Цыганова</dc:creator>
  <cp:keywords/>
  <dc:description/>
  <cp:lastModifiedBy>Татьяна Цыганова</cp:lastModifiedBy>
  <cp:revision>4</cp:revision>
  <dcterms:created xsi:type="dcterms:W3CDTF">2021-12-15T10:22:00Z</dcterms:created>
  <dcterms:modified xsi:type="dcterms:W3CDTF">2021-12-15T10:32:00Z</dcterms:modified>
</cp:coreProperties>
</file>